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D489B" w14:textId="77777777" w:rsidR="00386AE3" w:rsidRDefault="00386AE3" w:rsidP="001D0210">
      <w:pPr>
        <w:jc w:val="center"/>
        <w:rPr>
          <w:rFonts w:ascii="Arial Narrow" w:hAnsi="Arial Narrow"/>
          <w:b/>
          <w:bCs/>
          <w:sz w:val="28"/>
          <w:szCs w:val="28"/>
        </w:rPr>
      </w:pPr>
    </w:p>
    <w:p w14:paraId="5D37546B" w14:textId="50D9F554" w:rsidR="00E90F3D" w:rsidRDefault="001D53CF" w:rsidP="001D0210">
      <w:pPr>
        <w:jc w:val="center"/>
        <w:rPr>
          <w:rFonts w:ascii="Arial Narrow" w:hAnsi="Arial Narrow"/>
          <w:b/>
          <w:bCs/>
          <w:sz w:val="28"/>
          <w:szCs w:val="28"/>
        </w:rPr>
      </w:pPr>
      <w:r>
        <w:rPr>
          <w:rStyle w:val="EndnoteReference"/>
          <w:rFonts w:ascii="Arial Narrow" w:hAnsi="Arial Narrow"/>
          <w:b/>
          <w:bCs/>
          <w:sz w:val="28"/>
          <w:szCs w:val="28"/>
        </w:rPr>
        <w:endnoteReference w:id="1"/>
      </w:r>
      <w:r w:rsidR="001D0210" w:rsidRPr="001D0210">
        <w:rPr>
          <w:rFonts w:ascii="Arial Narrow" w:hAnsi="Arial Narrow"/>
          <w:b/>
          <w:bCs/>
          <w:sz w:val="28"/>
          <w:szCs w:val="28"/>
        </w:rPr>
        <w:t>Моделиране на изкуствен интелект с помощта на н</w:t>
      </w:r>
      <w:r w:rsidR="009F02B8">
        <w:rPr>
          <w:rFonts w:ascii="Arial Narrow" w:hAnsi="Arial Narrow"/>
          <w:b/>
          <w:bCs/>
          <w:sz w:val="28"/>
          <w:szCs w:val="28"/>
        </w:rPr>
        <w:t>е</w:t>
      </w:r>
      <w:r w:rsidR="001D0210" w:rsidRPr="001D0210">
        <w:rPr>
          <w:rFonts w:ascii="Arial Narrow" w:hAnsi="Arial Narrow"/>
          <w:b/>
          <w:bCs/>
          <w:sz w:val="28"/>
          <w:szCs w:val="28"/>
        </w:rPr>
        <w:t>вронни мрежи в геотехниката</w:t>
      </w:r>
    </w:p>
    <w:p w14:paraId="25D57005" w14:textId="58BB6E74" w:rsidR="001D0210" w:rsidRDefault="001D0210" w:rsidP="001D0210">
      <w:pPr>
        <w:jc w:val="center"/>
        <w:rPr>
          <w:rFonts w:ascii="Arial Narrow" w:hAnsi="Arial Narrow"/>
          <w:sz w:val="28"/>
          <w:szCs w:val="28"/>
        </w:rPr>
      </w:pPr>
      <w:r w:rsidRPr="001D0210">
        <w:rPr>
          <w:rFonts w:ascii="Arial Narrow" w:hAnsi="Arial Narrow"/>
          <w:sz w:val="28"/>
          <w:szCs w:val="28"/>
        </w:rPr>
        <w:t>Проф. дтн Николай Николаев</w:t>
      </w:r>
      <w:r w:rsidR="008A2E74">
        <w:rPr>
          <w:rFonts w:ascii="Arial Narrow" w:hAnsi="Arial Narrow"/>
          <w:sz w:val="28"/>
          <w:szCs w:val="28"/>
        </w:rPr>
        <w:t>,</w:t>
      </w:r>
    </w:p>
    <w:p w14:paraId="0E46C7C2" w14:textId="3BD9BADE" w:rsidR="008A2E74" w:rsidRPr="0020104B" w:rsidRDefault="008A2E74" w:rsidP="008A2E74">
      <w:pPr>
        <w:jc w:val="center"/>
        <w:rPr>
          <w:rFonts w:ascii="Arial Narrow" w:hAnsi="Arial Narrow"/>
          <w:sz w:val="28"/>
          <w:szCs w:val="28"/>
        </w:rPr>
      </w:pPr>
      <w:r w:rsidRPr="0020104B">
        <w:rPr>
          <w:rFonts w:ascii="Arial Narrow" w:hAnsi="Arial Narrow"/>
          <w:sz w:val="28"/>
          <w:szCs w:val="28"/>
        </w:rPr>
        <w:t>Проф д</w:t>
      </w:r>
      <w:r w:rsidR="006379B8">
        <w:rPr>
          <w:rFonts w:ascii="Arial Narrow" w:hAnsi="Arial Narrow"/>
          <w:sz w:val="28"/>
          <w:szCs w:val="28"/>
        </w:rPr>
        <w:t>-</w:t>
      </w:r>
      <w:r w:rsidRPr="0020104B">
        <w:rPr>
          <w:rFonts w:ascii="Arial Narrow" w:hAnsi="Arial Narrow"/>
          <w:sz w:val="28"/>
          <w:szCs w:val="28"/>
        </w:rPr>
        <w:t xml:space="preserve">р </w:t>
      </w:r>
      <w:r w:rsidR="006379B8">
        <w:rPr>
          <w:rFonts w:ascii="Arial Narrow" w:hAnsi="Arial Narrow"/>
          <w:sz w:val="28"/>
          <w:szCs w:val="28"/>
        </w:rPr>
        <w:t>К</w:t>
      </w:r>
      <w:r w:rsidRPr="0020104B">
        <w:rPr>
          <w:rFonts w:ascii="Arial Narrow" w:hAnsi="Arial Narrow"/>
          <w:sz w:val="28"/>
          <w:szCs w:val="28"/>
        </w:rPr>
        <w:t>ръстю Дерменджиев</w:t>
      </w:r>
    </w:p>
    <w:p w14:paraId="6C0BEB31" w14:textId="34074947" w:rsidR="001D0210" w:rsidRPr="0020104B" w:rsidRDefault="00317503" w:rsidP="008A2E74">
      <w:pPr>
        <w:jc w:val="center"/>
        <w:rPr>
          <w:rFonts w:ascii="Arial Narrow" w:hAnsi="Arial Narrow"/>
          <w:b/>
          <w:bCs/>
          <w:sz w:val="28"/>
          <w:szCs w:val="28"/>
        </w:rPr>
      </w:pPr>
      <w:r w:rsidRPr="0020104B">
        <w:rPr>
          <w:rFonts w:ascii="Arial Narrow" w:hAnsi="Arial Narrow"/>
          <w:b/>
          <w:bCs/>
          <w:sz w:val="28"/>
          <w:szCs w:val="28"/>
        </w:rPr>
        <w:t>Резюме</w:t>
      </w:r>
    </w:p>
    <w:p w14:paraId="26B332ED" w14:textId="0624DDB1" w:rsidR="003638AF" w:rsidRDefault="001D0210" w:rsidP="008A2E74">
      <w:pPr>
        <w:ind w:firstLine="708"/>
        <w:rPr>
          <w:rFonts w:ascii="Arial Narrow" w:hAnsi="Arial Narrow"/>
        </w:rPr>
      </w:pPr>
      <w:r>
        <w:rPr>
          <w:rFonts w:ascii="Arial Narrow" w:hAnsi="Arial Narrow"/>
        </w:rPr>
        <w:t>През последните десетилетия моделирането на изкуствен интелект</w:t>
      </w:r>
      <w:r w:rsidR="00317503">
        <w:rPr>
          <w:rFonts w:ascii="Arial Narrow" w:hAnsi="Arial Narrow"/>
          <w:lang w:val="en-US"/>
        </w:rPr>
        <w:t xml:space="preserve"> /AI/</w:t>
      </w:r>
      <w:r w:rsidR="00317503">
        <w:rPr>
          <w:rFonts w:ascii="Arial Narrow" w:hAnsi="Arial Narrow"/>
        </w:rPr>
        <w:t xml:space="preserve"> </w:t>
      </w:r>
      <w:r>
        <w:rPr>
          <w:rFonts w:ascii="Arial Narrow" w:hAnsi="Arial Narrow"/>
        </w:rPr>
        <w:t xml:space="preserve"> навлиза бурно и в обла</w:t>
      </w:r>
      <w:r w:rsidR="003638AF">
        <w:rPr>
          <w:rFonts w:ascii="Arial Narrow" w:hAnsi="Arial Narrow"/>
        </w:rPr>
        <w:t>с</w:t>
      </w:r>
      <w:r>
        <w:rPr>
          <w:rFonts w:ascii="Arial Narrow" w:hAnsi="Arial Narrow"/>
        </w:rPr>
        <w:t>тта на геотехниката и геотехническото строителство. Един от методите на това моделиране се осъществява чрез приложението на изкуствен</w:t>
      </w:r>
      <w:r w:rsidR="003638AF">
        <w:rPr>
          <w:rFonts w:ascii="Arial Narrow" w:hAnsi="Arial Narrow"/>
        </w:rPr>
        <w:t>и</w:t>
      </w:r>
      <w:r>
        <w:rPr>
          <w:rFonts w:ascii="Arial Narrow" w:hAnsi="Arial Narrow"/>
        </w:rPr>
        <w:t xml:space="preserve"> невронни мрежи</w:t>
      </w:r>
      <w:r w:rsidR="003638AF">
        <w:rPr>
          <w:rFonts w:ascii="Arial Narrow" w:hAnsi="Arial Narrow"/>
        </w:rPr>
        <w:t xml:space="preserve"> /</w:t>
      </w:r>
      <w:r w:rsidR="003638AF">
        <w:rPr>
          <w:rFonts w:ascii="Arial Narrow" w:hAnsi="Arial Narrow"/>
          <w:lang w:val="en-US"/>
        </w:rPr>
        <w:t>ANN/.</w:t>
      </w:r>
    </w:p>
    <w:p w14:paraId="2979E369" w14:textId="278ABDEA" w:rsidR="003638AF" w:rsidRDefault="003638AF" w:rsidP="003638AF">
      <w:pPr>
        <w:ind w:firstLine="708"/>
        <w:rPr>
          <w:rFonts w:ascii="Arial Narrow" w:hAnsi="Arial Narrow"/>
        </w:rPr>
      </w:pPr>
      <w:r>
        <w:rPr>
          <w:rFonts w:ascii="Arial Narrow" w:hAnsi="Arial Narrow"/>
        </w:rPr>
        <w:t>На основата на литературни източници публикувани в диапазона на 1992 – 2024г. в този доклад са представени редица начини на използване на изкуствените невронни мрежи и проблемите при тяхното създаване за целите на геотехниката. Докладът има за задача да набележи</w:t>
      </w:r>
      <w:r w:rsidR="00317503">
        <w:rPr>
          <w:rFonts w:ascii="Arial Narrow" w:hAnsi="Arial Narrow"/>
        </w:rPr>
        <w:t xml:space="preserve"> само част от възможносттите  на приложение на </w:t>
      </w:r>
      <w:r w:rsidR="00317503">
        <w:rPr>
          <w:rFonts w:ascii="Arial Narrow" w:hAnsi="Arial Narrow"/>
          <w:lang w:val="en-US"/>
        </w:rPr>
        <w:t>/AI/</w:t>
      </w:r>
      <w:r w:rsidR="00317503">
        <w:rPr>
          <w:rFonts w:ascii="Arial Narrow" w:hAnsi="Arial Narrow"/>
        </w:rPr>
        <w:t xml:space="preserve"> в цитираната по-горе област.</w:t>
      </w:r>
    </w:p>
    <w:p w14:paraId="11AC8155" w14:textId="0A75F22E" w:rsidR="00317503" w:rsidRDefault="00317503" w:rsidP="003638AF">
      <w:pPr>
        <w:ind w:firstLine="708"/>
        <w:rPr>
          <w:rFonts w:ascii="Arial Narrow" w:hAnsi="Arial Narrow"/>
        </w:rPr>
      </w:pPr>
      <w:r>
        <w:rPr>
          <w:rFonts w:ascii="Arial Narrow" w:hAnsi="Arial Narrow"/>
        </w:rPr>
        <w:t>Поради големият брой на използваните литературни източници те не са надлежно цитирани. Отбелязани са само имената на авторите, които са създали свои собствени модели.</w:t>
      </w:r>
    </w:p>
    <w:p w14:paraId="34B07E76" w14:textId="39F7BC83" w:rsidR="00317503" w:rsidRDefault="00317503" w:rsidP="003638AF">
      <w:pPr>
        <w:ind w:firstLine="708"/>
        <w:rPr>
          <w:rFonts w:ascii="Arial Narrow" w:hAnsi="Arial Narrow"/>
        </w:rPr>
      </w:pPr>
      <w:r>
        <w:rPr>
          <w:rFonts w:ascii="Arial Narrow" w:hAnsi="Arial Narrow"/>
        </w:rPr>
        <w:t>Автор</w:t>
      </w:r>
      <w:r w:rsidR="006379B8">
        <w:rPr>
          <w:rFonts w:ascii="Arial Narrow" w:hAnsi="Arial Narrow"/>
        </w:rPr>
        <w:t>ите</w:t>
      </w:r>
      <w:r>
        <w:rPr>
          <w:rFonts w:ascii="Arial Narrow" w:hAnsi="Arial Narrow"/>
        </w:rPr>
        <w:t xml:space="preserve"> няма</w:t>
      </w:r>
      <w:r w:rsidR="006379B8">
        <w:rPr>
          <w:rFonts w:ascii="Arial Narrow" w:hAnsi="Arial Narrow"/>
        </w:rPr>
        <w:t>т</w:t>
      </w:r>
      <w:r>
        <w:rPr>
          <w:rFonts w:ascii="Arial Narrow" w:hAnsi="Arial Narrow"/>
        </w:rPr>
        <w:t xml:space="preserve"> никакви претенции за собствен</w:t>
      </w:r>
      <w:r w:rsidR="006379B8">
        <w:rPr>
          <w:rFonts w:ascii="Arial Narrow" w:hAnsi="Arial Narrow"/>
        </w:rPr>
        <w:t>и</w:t>
      </w:r>
      <w:r>
        <w:rPr>
          <w:rFonts w:ascii="Arial Narrow" w:hAnsi="Arial Narrow"/>
        </w:rPr>
        <w:t xml:space="preserve"> принос</w:t>
      </w:r>
      <w:r w:rsidR="006379B8">
        <w:rPr>
          <w:rFonts w:ascii="Arial Narrow" w:hAnsi="Arial Narrow"/>
        </w:rPr>
        <w:t>и</w:t>
      </w:r>
      <w:r>
        <w:rPr>
          <w:rFonts w:ascii="Arial Narrow" w:hAnsi="Arial Narrow"/>
        </w:rPr>
        <w:t xml:space="preserve"> в представеният доклад.</w:t>
      </w:r>
    </w:p>
    <w:p w14:paraId="467D07B2" w14:textId="4EE0ECF1" w:rsidR="00317503" w:rsidRPr="00317503" w:rsidRDefault="00317503" w:rsidP="00A109F6">
      <w:pPr>
        <w:jc w:val="center"/>
        <w:rPr>
          <w:rFonts w:ascii="Arial Narrow" w:hAnsi="Arial Narrow"/>
          <w:b/>
          <w:bCs/>
        </w:rPr>
      </w:pPr>
      <w:r w:rsidRPr="00317503">
        <w:rPr>
          <w:rFonts w:ascii="Arial Narrow" w:hAnsi="Arial Narrow"/>
          <w:b/>
          <w:bCs/>
        </w:rPr>
        <w:t>Въведение</w:t>
      </w:r>
    </w:p>
    <w:p w14:paraId="7A3C74E5" w14:textId="64B10121" w:rsidR="004669BA" w:rsidRDefault="00654582" w:rsidP="008A2E74">
      <w:pPr>
        <w:ind w:firstLine="708"/>
        <w:rPr>
          <w:rFonts w:ascii="Arial Narrow" w:hAnsi="Arial Narrow"/>
        </w:rPr>
      </w:pPr>
      <w:r>
        <w:rPr>
          <w:rFonts w:ascii="Arial Narrow" w:hAnsi="Arial Narrow"/>
        </w:rPr>
        <w:t>Изкуствените</w:t>
      </w:r>
      <w:r>
        <w:rPr>
          <w:rFonts w:ascii="Arial Narrow" w:hAnsi="Arial Narrow"/>
          <w:lang w:val="en-US"/>
        </w:rPr>
        <w:t xml:space="preserve"> </w:t>
      </w:r>
      <w:r>
        <w:rPr>
          <w:rFonts w:ascii="Arial Narrow" w:hAnsi="Arial Narrow"/>
        </w:rPr>
        <w:t>невронни мрежи</w:t>
      </w:r>
      <w:r>
        <w:rPr>
          <w:rFonts w:ascii="Arial Narrow" w:hAnsi="Arial Narrow"/>
          <w:lang w:val="en-US"/>
        </w:rPr>
        <w:t xml:space="preserve"> /ANN/</w:t>
      </w:r>
      <w:r>
        <w:rPr>
          <w:rFonts w:ascii="Arial Narrow" w:hAnsi="Arial Narrow"/>
        </w:rPr>
        <w:t xml:space="preserve"> са форма на приложението им за моделиран</w:t>
      </w:r>
      <w:r>
        <w:rPr>
          <w:rFonts w:ascii="Arial Narrow" w:hAnsi="Arial Narrow"/>
          <w:lang w:val="en-US"/>
        </w:rPr>
        <w:t xml:space="preserve">e </w:t>
      </w:r>
      <w:r>
        <w:rPr>
          <w:rFonts w:ascii="Arial Narrow" w:hAnsi="Arial Narrow"/>
        </w:rPr>
        <w:t xml:space="preserve">на изкуствения интелект / </w:t>
      </w:r>
      <w:r>
        <w:rPr>
          <w:rFonts w:ascii="Arial Narrow" w:hAnsi="Arial Narrow"/>
          <w:lang w:val="en-US"/>
        </w:rPr>
        <w:t>AI</w:t>
      </w:r>
      <w:r>
        <w:rPr>
          <w:rFonts w:ascii="Arial Narrow" w:hAnsi="Arial Narrow"/>
        </w:rPr>
        <w:t xml:space="preserve"> /, която се опитва да имитира функцията на човешкия мозък и нервната система. За реализиране на поставената цел е необходимо машината /компютър или специализирано създадено устройство/ да бъде предварително обу</w:t>
      </w:r>
      <w:r w:rsidR="00303938">
        <w:rPr>
          <w:rFonts w:ascii="Arial Narrow" w:hAnsi="Arial Narrow"/>
        </w:rPr>
        <w:t xml:space="preserve">чено чрез внедрявянето в него на определен набор от примерни опитни данни. Този процес се отбелязва като машинно обучение </w:t>
      </w:r>
      <w:r w:rsidR="00303938">
        <w:rPr>
          <w:rFonts w:ascii="Arial Narrow" w:hAnsi="Arial Narrow"/>
          <w:lang w:val="en-US"/>
        </w:rPr>
        <w:t xml:space="preserve">/ML/. </w:t>
      </w:r>
      <w:r w:rsidR="00303938">
        <w:rPr>
          <w:rFonts w:ascii="Arial Narrow" w:hAnsi="Arial Narrow"/>
        </w:rPr>
        <w:t>Обучението се извършва в два начални стадия: плитко /начално/ и дълбоко- последващо. Първото обучение се характеризира с използването на относително малък брой данни, а при второто се проверява и коригира обучението със сравнително голям брой опитни данни.Плиткото обучение има за задача да запазнае машината с характера на задачата</w:t>
      </w:r>
      <w:r w:rsidR="004669BA">
        <w:rPr>
          <w:rFonts w:ascii="Arial Narrow" w:hAnsi="Arial Narrow"/>
        </w:rPr>
        <w:t>, като тя се запознае с финните-прецизни функционални връзки между данните, дори ако основните връзки не са съвсем известни и физическия генезис на процеса  не е известен и труден за обяснение.</w:t>
      </w:r>
    </w:p>
    <w:p w14:paraId="689BC79E" w14:textId="73894F01" w:rsidR="004669BA" w:rsidRDefault="004669BA" w:rsidP="00654582">
      <w:pPr>
        <w:rPr>
          <w:rFonts w:ascii="Arial Narrow" w:hAnsi="Arial Narrow"/>
        </w:rPr>
      </w:pPr>
      <w:r>
        <w:rPr>
          <w:rFonts w:ascii="Arial Narrow" w:hAnsi="Arial Narrow"/>
        </w:rPr>
        <w:tab/>
        <w:t xml:space="preserve">Този характер на действие на </w:t>
      </w:r>
      <w:r>
        <w:rPr>
          <w:rFonts w:ascii="Arial Narrow" w:hAnsi="Arial Narrow"/>
          <w:lang w:val="en-US"/>
        </w:rPr>
        <w:t>ANN</w:t>
      </w:r>
      <w:r>
        <w:rPr>
          <w:rFonts w:ascii="Arial Narrow" w:hAnsi="Arial Narrow"/>
        </w:rPr>
        <w:t xml:space="preserve"> мрежите е в контраст с повечето емпирични и статистическ</w:t>
      </w:r>
      <w:r w:rsidR="006379B8">
        <w:rPr>
          <w:rFonts w:ascii="Arial Narrow" w:hAnsi="Arial Narrow"/>
        </w:rPr>
        <w:t>и</w:t>
      </w:r>
      <w:r>
        <w:rPr>
          <w:rFonts w:ascii="Arial Narrow" w:hAnsi="Arial Narrow"/>
        </w:rPr>
        <w:t xml:space="preserve"> методи, които се нуждаят от предварителни указания за характера и естеството на съществуващите връзки мужду данните.</w:t>
      </w:r>
    </w:p>
    <w:p w14:paraId="34F0529A" w14:textId="20432081" w:rsidR="00FB0368" w:rsidRDefault="004669BA" w:rsidP="00654582">
      <w:pPr>
        <w:rPr>
          <w:rFonts w:ascii="Arial Narrow" w:hAnsi="Arial Narrow"/>
        </w:rPr>
      </w:pPr>
      <w:r>
        <w:rPr>
          <w:rFonts w:ascii="Arial Narrow" w:hAnsi="Arial Narrow"/>
        </w:rPr>
        <w:tab/>
        <w:t xml:space="preserve">Това характерно свойство на моделирането с </w:t>
      </w:r>
      <w:r>
        <w:rPr>
          <w:rFonts w:ascii="Arial Narrow" w:hAnsi="Arial Narrow"/>
          <w:lang w:val="en-US"/>
        </w:rPr>
        <w:t xml:space="preserve">ANN </w:t>
      </w:r>
      <w:r>
        <w:rPr>
          <w:rFonts w:ascii="Arial Narrow" w:hAnsi="Arial Narrow"/>
        </w:rPr>
        <w:t>е много подходящ</w:t>
      </w:r>
      <w:r w:rsidR="006379B8">
        <w:rPr>
          <w:rFonts w:ascii="Arial Narrow" w:hAnsi="Arial Narrow"/>
        </w:rPr>
        <w:t xml:space="preserve">о </w:t>
      </w:r>
      <w:r>
        <w:rPr>
          <w:rFonts w:ascii="Arial Narrow" w:hAnsi="Arial Narrow"/>
        </w:rPr>
        <w:t xml:space="preserve">за прогнозирането  на поведението на </w:t>
      </w:r>
      <w:r w:rsidR="00FB0368">
        <w:rPr>
          <w:rFonts w:ascii="Arial Narrow" w:hAnsi="Arial Narrow"/>
        </w:rPr>
        <w:t>скалната среда при разясняване на протичането на различни процеси в геотехниката с неизяснен характер</w:t>
      </w:r>
    </w:p>
    <w:p w14:paraId="6232BE00" w14:textId="52890EEA" w:rsidR="00317503" w:rsidRPr="00FB0368" w:rsidRDefault="00FB0368" w:rsidP="00C828DB">
      <w:pPr>
        <w:jc w:val="center"/>
        <w:rPr>
          <w:rFonts w:ascii="Arial Narrow" w:hAnsi="Arial Narrow"/>
          <w:b/>
          <w:bCs/>
        </w:rPr>
      </w:pPr>
      <w:r w:rsidRPr="00FB0368">
        <w:rPr>
          <w:rFonts w:ascii="Arial Narrow" w:hAnsi="Arial Narrow"/>
          <w:b/>
          <w:bCs/>
        </w:rPr>
        <w:t>Преглед на изкуствените невронни мрежи</w:t>
      </w:r>
      <w:r w:rsidRPr="00FB0368">
        <w:rPr>
          <w:rFonts w:ascii="Arial Narrow" w:hAnsi="Arial Narrow"/>
          <w:b/>
          <w:bCs/>
          <w:lang w:val="en-US"/>
        </w:rPr>
        <w:t xml:space="preserve"> /ANN/</w:t>
      </w:r>
    </w:p>
    <w:p w14:paraId="2C66E788" w14:textId="02DCF8A1" w:rsidR="00317503" w:rsidRDefault="00FB0368" w:rsidP="003638AF">
      <w:pPr>
        <w:ind w:firstLine="708"/>
        <w:rPr>
          <w:rFonts w:ascii="Arial Narrow" w:hAnsi="Arial Narrow"/>
        </w:rPr>
      </w:pPr>
      <w:r>
        <w:rPr>
          <w:rFonts w:ascii="Arial Narrow" w:hAnsi="Arial Narrow"/>
        </w:rPr>
        <w:lastRenderedPageBreak/>
        <w:t xml:space="preserve">Много автори са описали структурните особености на </w:t>
      </w:r>
      <w:r>
        <w:rPr>
          <w:rFonts w:ascii="Arial Narrow" w:hAnsi="Arial Narrow"/>
          <w:lang w:val="en-US"/>
        </w:rPr>
        <w:t>ANN</w:t>
      </w:r>
      <w:r>
        <w:rPr>
          <w:rFonts w:ascii="Arial Narrow" w:hAnsi="Arial Narrow"/>
        </w:rPr>
        <w:t xml:space="preserve">. Един от тях е </w:t>
      </w:r>
      <w:proofErr w:type="spellStart"/>
      <w:r>
        <w:rPr>
          <w:rFonts w:ascii="Arial Narrow" w:hAnsi="Arial Narrow"/>
          <w:lang w:val="en-US"/>
        </w:rPr>
        <w:t>Eausett</w:t>
      </w:r>
      <w:proofErr w:type="spellEnd"/>
      <w:r>
        <w:rPr>
          <w:rFonts w:ascii="Arial Narrow" w:hAnsi="Arial Narrow"/>
          <w:lang w:val="en-US"/>
        </w:rPr>
        <w:t xml:space="preserve"> 1994, </w:t>
      </w:r>
      <w:r>
        <w:rPr>
          <w:rFonts w:ascii="Arial Narrow" w:hAnsi="Arial Narrow"/>
        </w:rPr>
        <w:t>чийто труд от 429 стр., може да бъде изтеглен изцяло</w:t>
      </w:r>
      <w:r w:rsidR="0007290B">
        <w:rPr>
          <w:rFonts w:ascii="Arial Narrow" w:hAnsi="Arial Narrow"/>
        </w:rPr>
        <w:t xml:space="preserve"> от интернет.</w:t>
      </w:r>
    </w:p>
    <w:p w14:paraId="720FE602" w14:textId="4A42C0FD" w:rsidR="0007290B" w:rsidRPr="006379B8" w:rsidRDefault="0007290B" w:rsidP="003638AF">
      <w:pPr>
        <w:ind w:firstLine="708"/>
        <w:rPr>
          <w:rFonts w:ascii="Arial Narrow" w:hAnsi="Arial Narrow"/>
        </w:rPr>
      </w:pPr>
      <w:r w:rsidRPr="006379B8">
        <w:rPr>
          <w:rFonts w:ascii="Arial Narrow" w:hAnsi="Arial Narrow"/>
        </w:rPr>
        <w:t xml:space="preserve">Описанията на </w:t>
      </w:r>
      <w:r w:rsidRPr="006379B8">
        <w:rPr>
          <w:rFonts w:ascii="Arial Narrow" w:hAnsi="Arial Narrow"/>
          <w:lang w:val="en-US"/>
        </w:rPr>
        <w:t xml:space="preserve">ANN </w:t>
      </w:r>
      <w:r w:rsidRPr="006379B8">
        <w:rPr>
          <w:rFonts w:ascii="Arial Narrow" w:hAnsi="Arial Narrow"/>
        </w:rPr>
        <w:t>водят до различни видове набори от изкуствени неврони наречени „ Обработващи елементи „ /РЕ/, „възли“ или „единици“. Те са разпространени в отделни слоеве като образуват т.нар.“многослойни парцептрони“ /</w:t>
      </w:r>
      <w:r w:rsidRPr="006379B8">
        <w:rPr>
          <w:rFonts w:ascii="Arial Narrow" w:hAnsi="Arial Narrow"/>
          <w:lang w:val="en-US"/>
        </w:rPr>
        <w:t xml:space="preserve">MLP/, </w:t>
      </w:r>
      <w:r w:rsidRPr="006379B8">
        <w:rPr>
          <w:rFonts w:ascii="Arial Narrow" w:hAnsi="Arial Narrow"/>
        </w:rPr>
        <w:t xml:space="preserve">които са най-често използваните </w:t>
      </w:r>
      <w:r w:rsidRPr="006379B8">
        <w:rPr>
          <w:rFonts w:ascii="Arial Narrow" w:hAnsi="Arial Narrow"/>
          <w:lang w:val="en-US"/>
        </w:rPr>
        <w:t>ANN</w:t>
      </w:r>
      <w:r w:rsidRPr="006379B8">
        <w:rPr>
          <w:rFonts w:ascii="Arial Narrow" w:hAnsi="Arial Narrow"/>
        </w:rPr>
        <w:t xml:space="preserve"> в геотехническото инженерство.</w:t>
      </w:r>
    </w:p>
    <w:p w14:paraId="1DED4626" w14:textId="4A676F43" w:rsidR="000D5071" w:rsidRPr="006379B8" w:rsidRDefault="0007290B" w:rsidP="003638AF">
      <w:pPr>
        <w:ind w:firstLine="708"/>
        <w:rPr>
          <w:rFonts w:ascii="Arial Narrow" w:hAnsi="Arial Narrow"/>
        </w:rPr>
      </w:pPr>
      <w:r w:rsidRPr="006379B8">
        <w:rPr>
          <w:rFonts w:ascii="Arial Narrow" w:hAnsi="Arial Narrow"/>
        </w:rPr>
        <w:t>Най</w:t>
      </w:r>
      <w:r w:rsidR="000D5071" w:rsidRPr="006379B8">
        <w:rPr>
          <w:rFonts w:ascii="Arial Narrow" w:hAnsi="Arial Narrow"/>
        </w:rPr>
        <w:t xml:space="preserve"> характерното и често пъти изпозвано разпределение е това при което са налични следните видове слоеве</w:t>
      </w:r>
      <w:r w:rsidR="00615A7F" w:rsidRPr="006379B8">
        <w:rPr>
          <w:rFonts w:ascii="Arial Narrow" w:hAnsi="Arial Narrow"/>
        </w:rPr>
        <w:t>: входящ слой; изходящ слой и един или повече междинни наречени още „скрити слоеве“ в които са полегнали и така наречените „скрити възли</w:t>
      </w:r>
      <w:r w:rsidR="00166A5E" w:rsidRPr="006379B8">
        <w:rPr>
          <w:rFonts w:ascii="Arial Narrow" w:hAnsi="Arial Narrow"/>
        </w:rPr>
        <w:t>“.</w:t>
      </w:r>
    </w:p>
    <w:p w14:paraId="7E7DE8F7" w14:textId="77777777" w:rsidR="00166A5E" w:rsidRPr="006379B8" w:rsidRDefault="00166A5E" w:rsidP="003638AF">
      <w:pPr>
        <w:ind w:firstLine="708"/>
        <w:rPr>
          <w:rFonts w:ascii="Arial Narrow" w:hAnsi="Arial Narrow"/>
          <w:lang w:val="en-US"/>
        </w:rPr>
      </w:pPr>
    </w:p>
    <w:p w14:paraId="4AEC588A" w14:textId="77777777" w:rsidR="000D5071" w:rsidRPr="006379B8" w:rsidRDefault="000D5071" w:rsidP="003638AF">
      <w:pPr>
        <w:ind w:firstLine="708"/>
        <w:rPr>
          <w:rFonts w:ascii="Arial Narrow" w:hAnsi="Arial Narrow"/>
        </w:rPr>
      </w:pPr>
    </w:p>
    <w:p w14:paraId="695AC079" w14:textId="77777777" w:rsidR="000D5071" w:rsidRPr="006379B8" w:rsidRDefault="000D5071" w:rsidP="003638AF">
      <w:pPr>
        <w:ind w:firstLine="708"/>
        <w:rPr>
          <w:rFonts w:ascii="Arial Narrow" w:hAnsi="Arial Narrow"/>
        </w:rPr>
      </w:pPr>
    </w:p>
    <w:p w14:paraId="5ED34698" w14:textId="14E7E8D7" w:rsidR="00166A5E" w:rsidRPr="006379B8" w:rsidRDefault="00166A5E" w:rsidP="0020104B">
      <w:pPr>
        <w:rPr>
          <w:rFonts w:ascii="Arial Narrow" w:hAnsi="Arial Narrow"/>
        </w:rPr>
      </w:pPr>
      <w:commentRangeStart w:id="0"/>
      <w:commentRangeEnd w:id="0"/>
      <w:r w:rsidRPr="006379B8">
        <w:rPr>
          <w:rStyle w:val="CommentReference"/>
          <w:rFonts w:ascii="Arial Narrow" w:hAnsi="Arial Narrow"/>
          <w:sz w:val="24"/>
          <w:szCs w:val="24"/>
        </w:rPr>
        <w:commentReference w:id="0"/>
      </w:r>
      <w:commentRangeStart w:id="1"/>
      <w:commentRangeEnd w:id="1"/>
      <w:r w:rsidRPr="006379B8">
        <w:rPr>
          <w:rStyle w:val="CommentReference"/>
          <w:rFonts w:ascii="Arial Narrow" w:hAnsi="Arial Narrow"/>
          <w:sz w:val="24"/>
          <w:szCs w:val="24"/>
        </w:rPr>
        <w:commentReference w:id="1"/>
      </w:r>
      <w:commentRangeStart w:id="2"/>
      <w:commentRangeEnd w:id="2"/>
      <w:r w:rsidRPr="006379B8">
        <w:rPr>
          <w:rStyle w:val="CommentReference"/>
          <w:rFonts w:ascii="Arial Narrow" w:hAnsi="Arial Narrow"/>
          <w:sz w:val="24"/>
          <w:szCs w:val="24"/>
        </w:rPr>
        <w:commentReference w:id="2"/>
      </w:r>
      <w:r w:rsidR="0020104B" w:rsidRPr="006379B8">
        <w:rPr>
          <w:rFonts w:ascii="Arial Narrow" w:hAnsi="Arial Narrow"/>
          <w:noProof/>
        </w:rPr>
        <w:drawing>
          <wp:inline distT="0" distB="0" distL="0" distR="0" wp14:anchorId="1FDC2E7D" wp14:editId="3FAF5675">
            <wp:extent cx="3931920" cy="304800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3683.tmp"/>
                    <pic:cNvPicPr/>
                  </pic:nvPicPr>
                  <pic:blipFill>
                    <a:blip r:embed="rId11">
                      <a:extLst>
                        <a:ext uri="{28A0092B-C50C-407E-A947-70E740481C1C}">
                          <a14:useLocalDpi xmlns:a14="http://schemas.microsoft.com/office/drawing/2010/main" val="0"/>
                        </a:ext>
                      </a:extLst>
                    </a:blip>
                    <a:stretch>
                      <a:fillRect/>
                    </a:stretch>
                  </pic:blipFill>
                  <pic:spPr>
                    <a:xfrm>
                      <a:off x="0" y="0"/>
                      <a:ext cx="3975277" cy="3081610"/>
                    </a:xfrm>
                    <a:prstGeom prst="rect">
                      <a:avLst/>
                    </a:prstGeom>
                  </pic:spPr>
                </pic:pic>
              </a:graphicData>
            </a:graphic>
          </wp:inline>
        </w:drawing>
      </w:r>
    </w:p>
    <w:p w14:paraId="07618AC4" w14:textId="77777777" w:rsidR="000D5071" w:rsidRPr="00166A5E" w:rsidRDefault="000D5071" w:rsidP="00166A5E">
      <w:pPr>
        <w:rPr>
          <w:lang w:val="en-US"/>
        </w:rPr>
      </w:pPr>
    </w:p>
    <w:p w14:paraId="06D09912" w14:textId="77777777" w:rsidR="008A2E74" w:rsidRDefault="008A2E74" w:rsidP="0020104B"/>
    <w:p w14:paraId="6A52FCC6" w14:textId="14CFE6A9" w:rsidR="00615A7F" w:rsidRPr="006379B8" w:rsidRDefault="00615A7F" w:rsidP="006848A1">
      <w:pPr>
        <w:ind w:firstLine="708"/>
        <w:rPr>
          <w:rFonts w:ascii="Arial Narrow" w:eastAsiaTheme="minorEastAsia" w:hAnsi="Arial Narrow"/>
        </w:rPr>
      </w:pPr>
      <w:r w:rsidRPr="006379B8">
        <w:rPr>
          <w:rFonts w:ascii="Arial Narrow" w:hAnsi="Arial Narrow"/>
        </w:rPr>
        <w:t xml:space="preserve">Фиг.1а. Структурна архитектура на </w:t>
      </w:r>
      <w:r w:rsidRPr="006379B8">
        <w:rPr>
          <w:rFonts w:ascii="Arial Narrow" w:hAnsi="Arial Narrow"/>
          <w:lang w:val="en-US"/>
        </w:rPr>
        <w:t>ANN</w:t>
      </w:r>
      <w:r w:rsidR="006848A1" w:rsidRPr="006379B8">
        <w:rPr>
          <w:rFonts w:ascii="Arial Narrow" w:hAnsi="Arial Narrow"/>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1</m:t>
                </m:r>
              </m:sub>
            </m:sSub>
          </m:sub>
        </m:sSub>
        <m:r>
          <w:rPr>
            <w:rFonts w:ascii="Cambria Math" w:hAnsi="Cambria Math"/>
          </w:rPr>
          <m:t>-входящ слой с неврони; N</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-скрит слой със скрити възли ; N</m:t>
        </m:r>
        <m:sSub>
          <m:sSubPr>
            <m:ctrlPr>
              <w:rPr>
                <w:rFonts w:ascii="Cambria Math" w:hAnsi="Cambria Math"/>
                <w:i/>
              </w:rPr>
            </m:ctrlPr>
          </m:sSubPr>
          <m:e>
            <m:r>
              <w:rPr>
                <w:rFonts w:ascii="Cambria Math" w:hAnsi="Cambria Math"/>
              </w:rPr>
              <m:t>s</m:t>
            </m:r>
          </m:e>
          <m:sub>
            <m:r>
              <w:rPr>
                <w:rFonts w:ascii="Cambria Math" w:hAnsi="Cambria Math"/>
              </w:rPr>
              <m:t xml:space="preserve">3  </m:t>
            </m:r>
          </m:sub>
        </m:sSub>
        <m:r>
          <w:rPr>
            <w:rFonts w:ascii="Cambria Math" w:hAnsi="Cambria Math"/>
          </w:rPr>
          <m:t xml:space="preserve">- изходен слой с неврони; </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-тегла</m:t>
        </m:r>
        <m:f>
          <m:fPr>
            <m:ctrlPr>
              <w:rPr>
                <w:rFonts w:ascii="Cambria Math" w:hAnsi="Cambria Math"/>
                <w:i/>
              </w:rPr>
            </m:ctrlPr>
          </m:fPr>
          <m:num/>
          <m:den/>
        </m:f>
        <m:r>
          <w:rPr>
            <w:rFonts w:ascii="Cambria Math" w:hAnsi="Cambria Math"/>
          </w:rPr>
          <m:t>връзки  между невроните</m:t>
        </m:r>
      </m:oMath>
    </w:p>
    <w:p w14:paraId="5BF677D2" w14:textId="33CBE302" w:rsidR="0007290B" w:rsidRPr="009F02B8" w:rsidRDefault="000D5071" w:rsidP="00166A5E">
      <w:pPr>
        <w:ind w:firstLine="708"/>
        <w:rPr>
          <w:rFonts w:ascii="Arial Narrow" w:hAnsi="Arial Narrow"/>
          <w:noProof/>
        </w:rPr>
      </w:pPr>
      <w:r w:rsidRPr="006379B8">
        <w:rPr>
          <w:rFonts w:ascii="Arial Narrow" w:hAnsi="Arial Narrow"/>
        </w:rPr>
        <w:t>Всеки обработващ елемент в конкретния слой е напълно или частично свързан с много други обработващи елементи, чрез т. нар.тегловни връзки. Скаларните тегла определят връзката между взаимно-свързаните неврони. Нулевото тегло означава липсата на връзка между два неврона, а отрицател</w:t>
      </w:r>
      <w:r w:rsidR="00DB44A9" w:rsidRPr="006379B8">
        <w:rPr>
          <w:rFonts w:ascii="Arial Narrow" w:hAnsi="Arial Narrow"/>
        </w:rPr>
        <w:t>ното тегло – забранена връзка. Тегловните стойности се сумират /със своите знаци/</w:t>
      </w:r>
      <w:r w:rsidR="00324A1F" w:rsidRPr="006379B8">
        <w:rPr>
          <w:rFonts w:ascii="Arial Narrow" w:hAnsi="Arial Narrow"/>
        </w:rPr>
        <w:t xml:space="preserve"> и се заместват в така наречената предавателна функция /тава е или „    „ –</w:t>
      </w:r>
      <w:r w:rsidR="00324A1F">
        <w:t xml:space="preserve"> </w:t>
      </w:r>
      <w:r w:rsidR="00324A1F" w:rsidRPr="009F02B8">
        <w:rPr>
          <w:rFonts w:ascii="Arial Narrow" w:hAnsi="Arial Narrow"/>
        </w:rPr>
        <w:t xml:space="preserve">логическата сиглоида или хиперболичната „   „, тангенс функция/, за получаване на изходните </w:t>
      </w:r>
      <w:r w:rsidR="00324A1F" w:rsidRPr="009F02B8">
        <w:rPr>
          <w:rFonts w:ascii="Arial Narrow" w:hAnsi="Arial Narrow"/>
        </w:rPr>
        <w:lastRenderedPageBreak/>
        <w:t>данни от обработката на елементите. За възела</w:t>
      </w:r>
      <w:r w:rsidR="0007290B" w:rsidRPr="009F02B8">
        <w:rPr>
          <w:rFonts w:ascii="Arial Narrow" w:hAnsi="Arial Narrow"/>
          <w:lang w:val="en-US"/>
        </w:rPr>
        <w:t xml:space="preserve"> </w:t>
      </w:r>
      <w:r w:rsidR="00324A1F" w:rsidRPr="009F02B8">
        <w:rPr>
          <w:rFonts w:ascii="Arial Narrow" w:hAnsi="Arial Narrow"/>
          <w:lang w:val="en-US"/>
        </w:rPr>
        <w:t xml:space="preserve">j  </w:t>
      </w:r>
      <w:r w:rsidR="00324A1F" w:rsidRPr="009F02B8">
        <w:rPr>
          <w:rFonts w:ascii="Arial Narrow" w:hAnsi="Arial Narrow"/>
        </w:rPr>
        <w:t>този процес на сумиране в първото или второто уравнение е изобразен графично на фиг.1</w:t>
      </w:r>
      <w:r w:rsidR="00166A5E" w:rsidRPr="009F02B8">
        <w:rPr>
          <w:rFonts w:ascii="Arial Narrow" w:hAnsi="Arial Narrow"/>
        </w:rPr>
        <w:t>в.</w:t>
      </w:r>
    </w:p>
    <w:p w14:paraId="6065E685" w14:textId="79F7F093" w:rsidR="00D06D8F" w:rsidRDefault="0020104B" w:rsidP="00166A5E">
      <w:pPr>
        <w:ind w:firstLine="708"/>
        <w:rPr>
          <w:noProof/>
        </w:rPr>
      </w:pPr>
      <w:r>
        <w:rPr>
          <w:noProof/>
        </w:rPr>
        <w:drawing>
          <wp:inline distT="0" distB="0" distL="0" distR="0" wp14:anchorId="37D52FF7" wp14:editId="089DEB2E">
            <wp:extent cx="4006735" cy="1429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6689" t="30680" r="15906" b="26534"/>
                    <a:stretch/>
                  </pic:blipFill>
                  <pic:spPr bwMode="auto">
                    <a:xfrm>
                      <a:off x="0" y="0"/>
                      <a:ext cx="4006317" cy="1429641"/>
                    </a:xfrm>
                    <a:prstGeom prst="rect">
                      <a:avLst/>
                    </a:prstGeom>
                    <a:ln>
                      <a:noFill/>
                    </a:ln>
                    <a:extLst>
                      <a:ext uri="{53640926-AAD7-44D8-BBD7-CCE9431645EC}">
                        <a14:shadowObscured xmlns:a14="http://schemas.microsoft.com/office/drawing/2010/main"/>
                      </a:ext>
                    </a:extLst>
                  </pic:spPr>
                </pic:pic>
              </a:graphicData>
            </a:graphic>
          </wp:inline>
        </w:drawing>
      </w:r>
    </w:p>
    <w:p w14:paraId="5A5B189B" w14:textId="77777777" w:rsidR="00D06D8F" w:rsidRDefault="00D06D8F" w:rsidP="00166A5E">
      <w:pPr>
        <w:ind w:firstLine="708"/>
        <w:rPr>
          <w:noProof/>
        </w:rPr>
      </w:pPr>
    </w:p>
    <w:p w14:paraId="2E6E9D5C" w14:textId="77777777" w:rsidR="00D06D8F" w:rsidRPr="00324A1F" w:rsidRDefault="00D06D8F" w:rsidP="00166A5E">
      <w:pPr>
        <w:ind w:firstLine="708"/>
        <w:rPr>
          <w:rFonts w:ascii="Arial Narrow" w:hAnsi="Arial Narrow"/>
        </w:rPr>
      </w:pPr>
    </w:p>
    <w:p w14:paraId="140EC080" w14:textId="1A15B73B" w:rsidR="0070327B" w:rsidRPr="0070327B" w:rsidRDefault="0070327B" w:rsidP="0070327B">
      <w:pPr>
        <w:jc w:val="center"/>
        <w:rPr>
          <w:rFonts w:ascii="Arial Narrow" w:hAnsi="Arial Narrow"/>
        </w:rPr>
      </w:pPr>
      <w:r>
        <w:rPr>
          <w:rFonts w:ascii="Arial Narrow" w:hAnsi="Arial Narrow"/>
        </w:rPr>
        <w:t>Фиг.1в. Протичане на процесите</w:t>
      </w:r>
    </w:p>
    <w:p w14:paraId="1778A35A" w14:textId="77777777" w:rsidR="0070327B" w:rsidRDefault="0070327B" w:rsidP="001D0210">
      <w:pPr>
        <w:rPr>
          <w:rFonts w:ascii="Arial Narrow" w:hAnsi="Arial Narrow"/>
          <w:lang w:val="en-US"/>
        </w:rPr>
      </w:pPr>
    </w:p>
    <w:p w14:paraId="7A51D882" w14:textId="0A1F7F4D" w:rsidR="00CA12A1" w:rsidRDefault="003638AF" w:rsidP="001D0210">
      <w:pPr>
        <w:rPr>
          <w:rFonts w:ascii="Arial Narrow" w:eastAsiaTheme="minorEastAsia" w:hAnsi="Arial Narrow"/>
        </w:rPr>
      </w:pPr>
      <w:r>
        <w:rPr>
          <w:rFonts w:ascii="Arial Narrow" w:hAnsi="Arial Narrow"/>
        </w:rPr>
        <w:t xml:space="preserve"> </w:t>
      </w:r>
      <m:oMath>
        <m:sSub>
          <m:sSubPr>
            <m:ctrlPr>
              <w:rPr>
                <w:rFonts w:ascii="Cambria Math" w:hAnsi="Cambria Math"/>
                <w:i/>
              </w:rPr>
            </m:ctrlPr>
          </m:sSubPr>
          <m:e>
            <m:r>
              <w:rPr>
                <w:rFonts w:ascii="Cambria Math" w:hAnsi="Cambria Math"/>
              </w:rPr>
              <m:t>J</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nary>
          <m:naryPr>
            <m:chr m:val="∑"/>
            <m:limLoc m:val="undOvr"/>
            <m:grow m:val="1"/>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j</m:t>
                    </m:r>
                  </m:e>
                  <m:sub>
                    <m:r>
                      <w:rPr>
                        <w:rFonts w:ascii="Cambria Math" w:hAnsi="Cambria Math"/>
                      </w:rPr>
                      <m:t>i</m:t>
                    </m:r>
                  </m:sub>
                </m:sSub>
              </m:sub>
            </m:sSub>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CA12A1">
        <w:rPr>
          <w:rFonts w:ascii="Arial Narrow" w:eastAsiaTheme="minorEastAsia" w:hAnsi="Arial Narrow"/>
        </w:rPr>
        <w:t xml:space="preserve">  -сумиране ;</w:t>
      </w:r>
    </w:p>
    <w:p w14:paraId="45C5C199" w14:textId="20F9407C" w:rsidR="008A4BB8" w:rsidRDefault="00CA12A1" w:rsidP="001D0210">
      <w:pPr>
        <w:rPr>
          <w:rFonts w:ascii="Arial Narrow" w:eastAsiaTheme="minorEastAsia" w:hAnsi="Arial Narrow"/>
        </w:rPr>
      </w:pPr>
      <w:r>
        <w:rPr>
          <w:rFonts w:ascii="Arial Narrow" w:eastAsiaTheme="minorEastAsia" w:hAnsi="Arial Narrow"/>
        </w:rPr>
        <w:t xml:space="preserve"> </w:t>
      </w:r>
      <m:oMath>
        <m:sSub>
          <m:sSubPr>
            <m:ctrlPr>
              <w:rPr>
                <w:rFonts w:ascii="Cambria Math" w:eastAsiaTheme="minorEastAsia" w:hAnsi="Cambria Math"/>
                <w:i/>
              </w:rPr>
            </m:ctrlPr>
          </m:sSubPr>
          <m:e>
            <m:r>
              <w:rPr>
                <w:rFonts w:ascii="Cambria Math" w:eastAsiaTheme="minorEastAsia" w:hAnsi="Cambria Math"/>
              </w:rPr>
              <m:t>y</m:t>
            </m:r>
          </m:e>
          <m:sub>
            <m:acc>
              <m:accPr>
                <m:chr m:val="̇"/>
                <m:ctrlPr>
                  <w:rPr>
                    <w:rFonts w:ascii="Cambria Math" w:eastAsiaTheme="minorEastAsia" w:hAnsi="Cambria Math"/>
                    <w:i/>
                  </w:rPr>
                </m:ctrlPr>
              </m:accPr>
              <m:e>
                <m:r>
                  <w:rPr>
                    <w:rFonts w:ascii="Cambria Math" w:eastAsiaTheme="minorEastAsia" w:hAnsi="Cambria Math"/>
                  </w:rPr>
                  <m:t>j</m:t>
                </m:r>
              </m:e>
            </m:acc>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j</m:t>
                </m:r>
              </m:sub>
            </m:sSub>
          </m:e>
        </m:d>
      </m:oMath>
      <w:r>
        <w:rPr>
          <w:rFonts w:ascii="Arial Narrow" w:eastAsiaTheme="minorEastAsia" w:hAnsi="Arial Narrow"/>
        </w:rPr>
        <w:t xml:space="preserve"> -трансфер ;</w:t>
      </w:r>
    </w:p>
    <w:p w14:paraId="55BC6EBA" w14:textId="5648421E" w:rsidR="00CA12A1" w:rsidRDefault="00CA12A1" w:rsidP="001D0210">
      <w:pPr>
        <w:rPr>
          <w:rFonts w:ascii="Arial Narrow" w:eastAsiaTheme="minorEastAsia" w:hAnsi="Arial Narrow"/>
        </w:rPr>
      </w:pPr>
      <w:r>
        <w:rPr>
          <w:rFonts w:ascii="Arial Narrow" w:eastAsiaTheme="minorEastAsia" w:hAnsi="Arial Narrow"/>
        </w:rPr>
        <w:t>Където:</w:t>
      </w:r>
      <w:r>
        <w:rPr>
          <w:rFonts w:ascii="Arial Narrow" w:hAnsi="Arial Narrow"/>
        </w:rPr>
        <w:t xml:space="preserve"> </w:t>
      </w:r>
      <m:oMath>
        <m:sSub>
          <m:sSubPr>
            <m:ctrlPr>
              <w:rPr>
                <w:rFonts w:ascii="Cambria Math" w:hAnsi="Cambria Math"/>
                <w:i/>
              </w:rPr>
            </m:ctrlPr>
          </m:sSubPr>
          <m:e>
            <m:r>
              <w:rPr>
                <w:rFonts w:ascii="Cambria Math" w:hAnsi="Cambria Math"/>
              </w:rPr>
              <m:t>J</m:t>
            </m:r>
          </m:e>
          <m:sub>
            <m:r>
              <w:rPr>
                <w:rFonts w:ascii="Cambria Math" w:hAnsi="Cambria Math"/>
              </w:rPr>
              <m:t>j</m:t>
            </m:r>
          </m:sub>
        </m:sSub>
      </m:oMath>
      <w:r>
        <w:rPr>
          <w:rFonts w:ascii="Arial Narrow" w:eastAsiaTheme="minorEastAsia" w:hAnsi="Arial Narrow"/>
        </w:rPr>
        <w:t>-нивото на активиране на възела;</w:t>
      </w:r>
    </w:p>
    <w:p w14:paraId="7525C95A" w14:textId="3D62A496" w:rsidR="00EE24EB" w:rsidRDefault="00EE24EB" w:rsidP="001D0210">
      <w:pPr>
        <w:rPr>
          <w:rFonts w:ascii="Arial Narrow" w:eastAsiaTheme="minorEastAsia" w:hAnsi="Arial Narrow"/>
        </w:rPr>
      </w:pPr>
      <w:r>
        <w:rPr>
          <w:rFonts w:ascii="Arial Narrow" w:eastAsiaTheme="minorEastAsia" w:hAnsi="Arial Narrow"/>
        </w:rPr>
        <w:t xml:space="preserve">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ji</m:t>
            </m:r>
          </m:sub>
        </m:sSub>
      </m:oMath>
      <w:r>
        <w:rPr>
          <w:rFonts w:ascii="Arial Narrow" w:eastAsiaTheme="minorEastAsia" w:hAnsi="Arial Narrow"/>
        </w:rPr>
        <w:t xml:space="preserve"> – теглото на</w:t>
      </w:r>
      <w:r w:rsidR="00615A7F">
        <w:rPr>
          <w:rFonts w:ascii="Arial Narrow" w:eastAsiaTheme="minorEastAsia" w:hAnsi="Arial Narrow"/>
        </w:rPr>
        <w:t xml:space="preserve"> </w:t>
      </w:r>
      <w:r>
        <w:rPr>
          <w:rFonts w:ascii="Arial Narrow" w:eastAsiaTheme="minorEastAsia" w:hAnsi="Arial Narrow"/>
        </w:rPr>
        <w:t xml:space="preserve">връзката между възли </w:t>
      </w:r>
      <w:r>
        <w:rPr>
          <w:rFonts w:ascii="Arial Narrow" w:eastAsiaTheme="minorEastAsia" w:hAnsi="Arial Narrow"/>
          <w:lang w:val="en-US"/>
        </w:rPr>
        <w:t>j</w:t>
      </w:r>
      <w:r>
        <w:rPr>
          <w:rFonts w:ascii="Arial Narrow" w:eastAsiaTheme="minorEastAsia" w:hAnsi="Arial Narrow"/>
        </w:rPr>
        <w:t xml:space="preserve"> и </w:t>
      </w:r>
      <w:proofErr w:type="spellStart"/>
      <w:r>
        <w:rPr>
          <w:rFonts w:ascii="Arial Narrow" w:eastAsiaTheme="minorEastAsia" w:hAnsi="Arial Narrow"/>
          <w:lang w:val="en-US"/>
        </w:rPr>
        <w:t>i</w:t>
      </w:r>
      <w:proofErr w:type="spellEnd"/>
      <w:r>
        <w:rPr>
          <w:rFonts w:ascii="Arial Narrow" w:eastAsiaTheme="minorEastAsia" w:hAnsi="Arial Narrow"/>
          <w:lang w:val="en-US"/>
        </w:rPr>
        <w:t xml:space="preserve"> </w:t>
      </w:r>
      <w:r>
        <w:rPr>
          <w:rFonts w:ascii="Arial Narrow" w:eastAsiaTheme="minorEastAsia" w:hAnsi="Arial Narrow"/>
        </w:rPr>
        <w:t>;</w:t>
      </w:r>
    </w:p>
    <w:p w14:paraId="4B7B6583" w14:textId="0314CD51" w:rsidR="00EE24EB" w:rsidRDefault="00EE24EB" w:rsidP="001D0210">
      <w:pPr>
        <w:rPr>
          <w:rFonts w:ascii="Arial Narrow" w:eastAsiaTheme="minorEastAsia" w:hAnsi="Arial Narrow"/>
        </w:rPr>
      </w:pPr>
      <w:r>
        <w:rPr>
          <w:rFonts w:ascii="Arial Narrow" w:eastAsiaTheme="minorEastAsia" w:hAnsi="Arial Narrow"/>
        </w:rPr>
        <w:tab/>
      </w:r>
      <m:oMath>
        <m:sSub>
          <m:sSubPr>
            <m:ctrlPr>
              <w:rPr>
                <w:rFonts w:ascii="Cambria Math" w:hAnsi="Cambria Math"/>
                <w:i/>
              </w:rPr>
            </m:ctrlPr>
          </m:sSubPr>
          <m:e>
            <m:r>
              <w:rPr>
                <w:rFonts w:ascii="Cambria Math" w:hAnsi="Cambria Math"/>
              </w:rPr>
              <m:t>x</m:t>
            </m:r>
          </m:e>
          <m:sub>
            <m:r>
              <w:rPr>
                <w:rFonts w:ascii="Cambria Math" w:hAnsi="Cambria Math"/>
              </w:rPr>
              <m:t>i</m:t>
            </m:r>
          </m:sub>
        </m:sSub>
      </m:oMath>
      <w:r>
        <w:rPr>
          <w:rFonts w:ascii="Arial Narrow" w:eastAsiaTheme="minorEastAsia" w:hAnsi="Arial Narrow"/>
        </w:rPr>
        <w:t xml:space="preserve"> </w:t>
      </w:r>
      <w:r>
        <w:rPr>
          <w:rFonts w:ascii="Arial Narrow" w:eastAsiaTheme="minorEastAsia" w:hAnsi="Arial Narrow"/>
          <w:lang w:val="en-US"/>
        </w:rPr>
        <w:t xml:space="preserve">– </w:t>
      </w:r>
      <w:r>
        <w:rPr>
          <w:rFonts w:ascii="Arial Narrow" w:eastAsiaTheme="minorEastAsia" w:hAnsi="Arial Narrow"/>
        </w:rPr>
        <w:t>входът от възел</w:t>
      </w:r>
      <w:r>
        <w:rPr>
          <w:rFonts w:ascii="Arial Narrow" w:eastAsiaTheme="minorEastAsia" w:hAnsi="Arial Narrow"/>
          <w:lang w:val="en-US"/>
        </w:rPr>
        <w:t xml:space="preserve"> I /I = </w:t>
      </w:r>
      <w:proofErr w:type="gramStart"/>
      <w:r>
        <w:rPr>
          <w:rFonts w:ascii="Arial Narrow" w:eastAsiaTheme="minorEastAsia" w:hAnsi="Arial Narrow"/>
          <w:lang w:val="en-US"/>
        </w:rPr>
        <w:t>1,2,……..</w:t>
      </w:r>
      <w:proofErr w:type="gramEnd"/>
      <w:r>
        <w:rPr>
          <w:rFonts w:ascii="Arial Narrow" w:eastAsiaTheme="minorEastAsia" w:hAnsi="Arial Narrow"/>
          <w:lang w:val="en-US"/>
        </w:rPr>
        <w:t>n /</w:t>
      </w:r>
      <w:r>
        <w:rPr>
          <w:rFonts w:ascii="Arial Narrow" w:eastAsiaTheme="minorEastAsia" w:hAnsi="Arial Narrow"/>
        </w:rPr>
        <w:t xml:space="preserve"> </w:t>
      </w:r>
    </w:p>
    <w:p w14:paraId="5990A628" w14:textId="1361AA9D" w:rsidR="00EE24EB" w:rsidRDefault="00EE24EB" w:rsidP="001D0210">
      <w:pPr>
        <w:rPr>
          <w:rFonts w:ascii="Arial Narrow" w:eastAsiaTheme="minorEastAsia" w:hAnsi="Arial Narrow"/>
        </w:rPr>
      </w:pPr>
      <w:r>
        <w:rPr>
          <w:rFonts w:ascii="Arial Narrow" w:eastAsiaTheme="minorEastAsia" w:hAnsi="Arial Narrow"/>
        </w:rPr>
        <w:tab/>
      </w:r>
      <m:oMath>
        <m:sSub>
          <m:sSubPr>
            <m:ctrlPr>
              <w:rPr>
                <w:rFonts w:ascii="Cambria Math" w:hAnsi="Cambria Math"/>
                <w:i/>
              </w:rPr>
            </m:ctrlPr>
          </m:sSubPr>
          <m:e>
            <m:r>
              <w:rPr>
                <w:rFonts w:ascii="Cambria Math" w:hAnsi="Cambria Math"/>
              </w:rPr>
              <m:t>θ</m:t>
            </m:r>
          </m:e>
          <m:sub>
            <m:r>
              <w:rPr>
                <w:rFonts w:ascii="Cambria Math" w:hAnsi="Cambria Math"/>
              </w:rPr>
              <m:t>j</m:t>
            </m:r>
          </m:sub>
        </m:sSub>
      </m:oMath>
      <w:r>
        <w:rPr>
          <w:rFonts w:ascii="Arial Narrow" w:eastAsiaTheme="minorEastAsia" w:hAnsi="Arial Narrow"/>
        </w:rPr>
        <w:t xml:space="preserve"> – отклонението за възела </w:t>
      </w:r>
      <w:r>
        <w:rPr>
          <w:rFonts w:ascii="Arial Narrow" w:eastAsiaTheme="minorEastAsia" w:hAnsi="Arial Narrow"/>
          <w:lang w:val="en-US"/>
        </w:rPr>
        <w:t>j</w:t>
      </w:r>
      <w:r>
        <w:rPr>
          <w:rFonts w:ascii="Arial Narrow" w:eastAsiaTheme="minorEastAsia" w:hAnsi="Arial Narrow"/>
        </w:rPr>
        <w:t xml:space="preserve"> ;</w:t>
      </w:r>
    </w:p>
    <w:p w14:paraId="3AA4A01F" w14:textId="0565A328" w:rsidR="00EE24EB" w:rsidRDefault="00EE24EB" w:rsidP="001D0210">
      <w:pPr>
        <w:rPr>
          <w:rFonts w:ascii="Arial Narrow" w:eastAsiaTheme="minorEastAsia" w:hAnsi="Arial Narrow"/>
        </w:rPr>
      </w:pPr>
      <w:r>
        <w:rPr>
          <w:rFonts w:ascii="Arial Narrow" w:eastAsiaTheme="minorEastAsia" w:hAnsi="Arial Narrow"/>
        </w:rPr>
        <w:tab/>
      </w:r>
      <m:oMath>
        <m:sSub>
          <m:sSubPr>
            <m:ctrlPr>
              <w:rPr>
                <w:rFonts w:ascii="Cambria Math" w:eastAsiaTheme="minorEastAsia" w:hAnsi="Cambria Math"/>
                <w:i/>
              </w:rPr>
            </m:ctrlPr>
          </m:sSubPr>
          <m:e>
            <m:r>
              <w:rPr>
                <w:rFonts w:ascii="Cambria Math" w:eastAsiaTheme="minorEastAsia" w:hAnsi="Cambria Math"/>
              </w:rPr>
              <m:t>y</m:t>
            </m:r>
          </m:e>
          <m:sub>
            <m:acc>
              <m:accPr>
                <m:chr m:val="̇"/>
                <m:ctrlPr>
                  <w:rPr>
                    <w:rFonts w:ascii="Cambria Math" w:eastAsiaTheme="minorEastAsia" w:hAnsi="Cambria Math"/>
                    <w:i/>
                  </w:rPr>
                </m:ctrlPr>
              </m:accPr>
              <m:e>
                <m:r>
                  <w:rPr>
                    <w:rFonts w:ascii="Cambria Math" w:eastAsiaTheme="minorEastAsia" w:hAnsi="Cambria Math"/>
                  </w:rPr>
                  <m:t>j</m:t>
                </m:r>
              </m:e>
            </m:acc>
          </m:sub>
        </m:sSub>
      </m:oMath>
      <w:r w:rsidR="00BC5485">
        <w:rPr>
          <w:rFonts w:ascii="Arial Narrow" w:eastAsiaTheme="minorEastAsia" w:hAnsi="Arial Narrow"/>
        </w:rPr>
        <w:t xml:space="preserve"> -  изходът на възела </w:t>
      </w:r>
      <w:r w:rsidR="00BC5485">
        <w:rPr>
          <w:rFonts w:ascii="Arial Narrow" w:eastAsiaTheme="minorEastAsia" w:hAnsi="Arial Narrow"/>
          <w:lang w:val="en-US"/>
        </w:rPr>
        <w:t xml:space="preserve"> j</w:t>
      </w:r>
      <w:r w:rsidR="00BC5485">
        <w:rPr>
          <w:rFonts w:ascii="Arial Narrow" w:eastAsiaTheme="minorEastAsia" w:hAnsi="Arial Narrow"/>
        </w:rPr>
        <w:t xml:space="preserve"> ;</w:t>
      </w:r>
    </w:p>
    <w:p w14:paraId="1B4DB90E" w14:textId="7B519437" w:rsidR="00BC5485" w:rsidRDefault="00BC5485" w:rsidP="001D0210">
      <w:pPr>
        <w:rPr>
          <w:rFonts w:ascii="Arial Narrow" w:eastAsiaTheme="minorEastAsia" w:hAnsi="Arial Narrow"/>
        </w:rPr>
      </w:pPr>
      <w:r>
        <w:rPr>
          <w:rFonts w:ascii="Arial Narrow" w:eastAsiaTheme="minorEastAsia" w:hAnsi="Arial Narrow"/>
        </w:rP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m:t>
            </m:r>
          </m:e>
        </m:d>
      </m:oMath>
      <w:r>
        <w:rPr>
          <w:rFonts w:ascii="Arial Narrow" w:eastAsiaTheme="minorEastAsia" w:hAnsi="Arial Narrow"/>
        </w:rPr>
        <w:t xml:space="preserve"> - трансферната функция.</w:t>
      </w:r>
    </w:p>
    <w:p w14:paraId="34E2F5AE" w14:textId="3A4A3CD7" w:rsidR="00BC00BC" w:rsidRDefault="00BC00BC" w:rsidP="0070327B">
      <w:pPr>
        <w:ind w:firstLine="708"/>
        <w:rPr>
          <w:rFonts w:ascii="Arial Narrow" w:eastAsiaTheme="minorEastAsia" w:hAnsi="Arial Narrow"/>
        </w:rPr>
      </w:pPr>
      <w:r>
        <w:rPr>
          <w:rFonts w:ascii="Arial Narrow" w:eastAsiaTheme="minorEastAsia" w:hAnsi="Arial Narrow"/>
        </w:rPr>
        <w:t xml:space="preserve">Разпространението на информацията в </w:t>
      </w:r>
      <w:r>
        <w:rPr>
          <w:rFonts w:ascii="Arial Narrow" w:eastAsiaTheme="minorEastAsia" w:hAnsi="Arial Narrow"/>
          <w:lang w:val="en-US"/>
        </w:rPr>
        <w:t xml:space="preserve">MLP </w:t>
      </w:r>
      <w:r>
        <w:rPr>
          <w:rFonts w:ascii="Arial Narrow" w:eastAsiaTheme="minorEastAsia" w:hAnsi="Arial Narrow"/>
        </w:rPr>
        <w:t xml:space="preserve">започва от входния слой, </w:t>
      </w:r>
      <w:r w:rsidR="008A2E74">
        <w:rPr>
          <w:rFonts w:ascii="Arial Narrow" w:eastAsiaTheme="minorEastAsia" w:hAnsi="Arial Narrow"/>
        </w:rPr>
        <w:t>к</w:t>
      </w:r>
      <w:r>
        <w:rPr>
          <w:rFonts w:ascii="Arial Narrow" w:eastAsiaTheme="minorEastAsia" w:hAnsi="Arial Narrow"/>
        </w:rPr>
        <w:t>ъдето са представени входните данни. Тези данни се претеглят и се приемат от всеки възел в следващия слой. Претеглените данни  след това се сумират и се предават чрез трансферната функция за получаване на възловия изход. Невронната мрежа коригира своите тегла съобразно представените обучаващи данни, като се използва правилото за обучениие до тогава, докато не се получат набори от тегла, които</w:t>
      </w:r>
      <w:r w:rsidR="00316310">
        <w:rPr>
          <w:rFonts w:ascii="Arial Narrow" w:eastAsiaTheme="minorEastAsia" w:hAnsi="Arial Narrow"/>
        </w:rPr>
        <w:t xml:space="preserve"> да определят изобразяването на входните и изходни данни с най-малката възможна грешка. Именно този процес е известен с термина обучение или тренировка.</w:t>
      </w:r>
    </w:p>
    <w:p w14:paraId="45F11BF7" w14:textId="77777777" w:rsidR="007D7AD3" w:rsidRDefault="00316310" w:rsidP="001D0210">
      <w:pPr>
        <w:rPr>
          <w:rFonts w:ascii="Arial Narrow" w:eastAsiaTheme="minorEastAsia" w:hAnsi="Arial Narrow"/>
        </w:rPr>
      </w:pPr>
      <w:r>
        <w:rPr>
          <w:rFonts w:ascii="Arial Narrow" w:eastAsiaTheme="minorEastAsia" w:hAnsi="Arial Narrow"/>
        </w:rPr>
        <w:tab/>
        <w:t>Допълнителното обучение е два вида: контролирано и неконтролирано. При първият вид са налице събрани от литературни източници входни и изходни данни за даден скално земен масив от определен</w:t>
      </w:r>
      <w:r w:rsidR="007D7AD3">
        <w:rPr>
          <w:rFonts w:ascii="Arial Narrow" w:eastAsiaTheme="minorEastAsia" w:hAnsi="Arial Narrow"/>
        </w:rPr>
        <w:t xml:space="preserve">-ограничен район на минен или строителен обект, така че е налице най-малкото един желан по стойност изход. Полученият изход от мрежата се сравнява с желания </w:t>
      </w:r>
      <w:r w:rsidR="007D7AD3">
        <w:rPr>
          <w:rFonts w:ascii="Arial Narrow" w:eastAsiaTheme="minorEastAsia" w:hAnsi="Arial Narrow"/>
        </w:rPr>
        <w:lastRenderedPageBreak/>
        <w:t>изход като се изчислява получената грешка. При наличие на по-голяма грешка се коригират приетите модели.</w:t>
      </w:r>
    </w:p>
    <w:p w14:paraId="0EC328A0" w14:textId="2B413BD3" w:rsidR="00316310" w:rsidRPr="00BC00BC" w:rsidRDefault="007D7AD3" w:rsidP="001D0210">
      <w:pPr>
        <w:rPr>
          <w:rFonts w:ascii="Arial Narrow" w:eastAsiaTheme="minorEastAsia" w:hAnsi="Arial Narrow"/>
        </w:rPr>
      </w:pPr>
      <w:r>
        <w:rPr>
          <w:rFonts w:ascii="Arial Narrow" w:eastAsiaTheme="minorEastAsia" w:hAnsi="Arial Narrow"/>
        </w:rPr>
        <w:tab/>
        <w:t xml:space="preserve">Задачата има и обратно решение. Тръгва се от допустимата / минимална грешка/, минава се </w:t>
      </w:r>
      <w:r w:rsidR="00BD392B">
        <w:rPr>
          <w:rFonts w:ascii="Arial Narrow" w:eastAsiaTheme="minorEastAsia" w:hAnsi="Arial Narrow"/>
        </w:rPr>
        <w:t>към прогнозиранепна вида на трансферната функция и към коригиране на невронната мрежа.</w:t>
      </w:r>
      <w:r>
        <w:rPr>
          <w:rFonts w:ascii="Arial Narrow" w:eastAsiaTheme="minorEastAsia" w:hAnsi="Arial Narrow"/>
        </w:rPr>
        <w:t xml:space="preserve"> </w:t>
      </w:r>
      <w:r w:rsidR="00316310">
        <w:rPr>
          <w:rFonts w:ascii="Arial Narrow" w:eastAsiaTheme="minorEastAsia" w:hAnsi="Arial Narrow"/>
        </w:rPr>
        <w:t xml:space="preserve"> </w:t>
      </w:r>
    </w:p>
    <w:p w14:paraId="0EAFFAB2" w14:textId="4453159D" w:rsidR="003D0627" w:rsidRDefault="00CA12A1" w:rsidP="001D0210">
      <w:pPr>
        <w:rPr>
          <w:rFonts w:ascii="Arial Narrow" w:eastAsiaTheme="minorEastAsia" w:hAnsi="Arial Narrow"/>
        </w:rPr>
      </w:pPr>
      <w:r>
        <w:rPr>
          <w:rFonts w:ascii="Arial Narrow" w:eastAsiaTheme="minorEastAsia" w:hAnsi="Arial Narrow"/>
        </w:rPr>
        <w:t xml:space="preserve">             </w:t>
      </w:r>
      <w:r w:rsidR="003D0627">
        <w:rPr>
          <w:rFonts w:ascii="Arial Narrow" w:eastAsiaTheme="minorEastAsia" w:hAnsi="Arial Narrow"/>
        </w:rPr>
        <w:t xml:space="preserve">При неконтролирано обучение на мрежата /машината/, се подават само наличните опитни или литературно оповестени данни за определени характеристики </w:t>
      </w:r>
      <w:r w:rsidR="0091730E">
        <w:rPr>
          <w:rFonts w:ascii="Arial Narrow" w:eastAsiaTheme="minorEastAsia" w:hAnsi="Arial Narrow"/>
        </w:rPr>
        <w:t>на минния масив, които са свързани с търсените неизвестни изходни данни, / липсват така наречените желани данни/. В този случай мрежата показва само входните данни. Идеята при това обучение е да се направи една класификация на входните данни отразяваща сегрегацията на отделни групи от данни със сходни структурни или физически</w:t>
      </w:r>
      <w:r w:rsidR="00152CA0">
        <w:rPr>
          <w:rFonts w:ascii="Arial Narrow" w:eastAsiaTheme="minorEastAsia" w:hAnsi="Arial Narrow"/>
        </w:rPr>
        <w:t xml:space="preserve"> признаци.</w:t>
      </w:r>
    </w:p>
    <w:p w14:paraId="648193F1" w14:textId="70750270" w:rsidR="00152CA0" w:rsidRDefault="00152CA0" w:rsidP="001D0210">
      <w:pPr>
        <w:rPr>
          <w:rFonts w:ascii="Arial Narrow" w:eastAsiaTheme="minorEastAsia" w:hAnsi="Arial Narrow"/>
        </w:rPr>
      </w:pPr>
      <w:r>
        <w:rPr>
          <w:rFonts w:ascii="Arial Narrow" w:eastAsiaTheme="minorEastAsia" w:hAnsi="Arial Narrow"/>
        </w:rPr>
        <w:tab/>
        <w:t xml:space="preserve">Изкуствената невронна мрежа може да се категоризира въз основа на два основни признака: 1. Използваното правило за обучение </w:t>
      </w:r>
      <w:r>
        <w:rPr>
          <w:rFonts w:ascii="Arial Narrow" w:eastAsiaTheme="minorEastAsia" w:hAnsi="Arial Narrow"/>
          <w:lang w:val="en-US"/>
        </w:rPr>
        <w:t>(ML)</w:t>
      </w:r>
      <w:r>
        <w:rPr>
          <w:rFonts w:ascii="Arial Narrow" w:eastAsiaTheme="minorEastAsia" w:hAnsi="Arial Narrow"/>
        </w:rPr>
        <w:t>; 2. Връзката между обработващите елементи.</w:t>
      </w:r>
    </w:p>
    <w:p w14:paraId="0C206121" w14:textId="2F5F053F" w:rsidR="00152CA0" w:rsidRDefault="00152CA0" w:rsidP="001D0210">
      <w:pPr>
        <w:rPr>
          <w:rFonts w:ascii="Arial Narrow" w:eastAsiaTheme="minorEastAsia" w:hAnsi="Arial Narrow"/>
        </w:rPr>
      </w:pPr>
      <w:r>
        <w:rPr>
          <w:rFonts w:ascii="Arial Narrow" w:eastAsiaTheme="minorEastAsia" w:hAnsi="Arial Narrow"/>
        </w:rPr>
        <w:tab/>
        <w:t xml:space="preserve">От представеното по-горе става ясно, че в зависимост от връзките между обработващите елементи </w:t>
      </w:r>
      <w:r>
        <w:rPr>
          <w:rFonts w:ascii="Arial Narrow" w:eastAsiaTheme="minorEastAsia" w:hAnsi="Arial Narrow"/>
          <w:lang w:val="en-US"/>
        </w:rPr>
        <w:t>ANN</w:t>
      </w:r>
      <w:r w:rsidR="00B67318">
        <w:rPr>
          <w:rFonts w:ascii="Arial Narrow" w:eastAsiaTheme="minorEastAsia" w:hAnsi="Arial Narrow"/>
        </w:rPr>
        <w:t xml:space="preserve">, </w:t>
      </w:r>
      <w:r>
        <w:rPr>
          <w:rFonts w:ascii="Arial Narrow" w:eastAsiaTheme="minorEastAsia" w:hAnsi="Arial Narrow"/>
        </w:rPr>
        <w:t xml:space="preserve">може да се раздели  </w:t>
      </w:r>
      <w:r w:rsidR="00B67318">
        <w:rPr>
          <w:rFonts w:ascii="Arial Narrow" w:eastAsiaTheme="minorEastAsia" w:hAnsi="Arial Narrow"/>
        </w:rPr>
        <w:t>според начина на търсене в мрежите на търсене с права и търсене с обратна връзка.</w:t>
      </w:r>
    </w:p>
    <w:p w14:paraId="524A9A1B" w14:textId="0B47B1CB" w:rsidR="00B67318" w:rsidRDefault="00B67318" w:rsidP="001D0210">
      <w:pPr>
        <w:rPr>
          <w:rFonts w:ascii="Arial Narrow" w:eastAsiaTheme="minorEastAsia" w:hAnsi="Arial Narrow"/>
        </w:rPr>
      </w:pPr>
      <w:r>
        <w:rPr>
          <w:rFonts w:ascii="Arial Narrow" w:eastAsiaTheme="minorEastAsia" w:hAnsi="Arial Narrow"/>
        </w:rPr>
        <w:tab/>
        <w:t>Философията за моделиране на</w:t>
      </w:r>
      <w:r w:rsidRPr="00B67318">
        <w:rPr>
          <w:rFonts w:ascii="Arial Narrow" w:eastAsiaTheme="minorEastAsia" w:hAnsi="Arial Narrow"/>
          <w:lang w:val="en-US"/>
        </w:rPr>
        <w:t xml:space="preserve"> </w:t>
      </w:r>
      <w:r>
        <w:rPr>
          <w:rFonts w:ascii="Arial Narrow" w:eastAsiaTheme="minorEastAsia" w:hAnsi="Arial Narrow"/>
          <w:lang w:val="en-US"/>
        </w:rPr>
        <w:t>ANN</w:t>
      </w:r>
      <w:r>
        <w:rPr>
          <w:rFonts w:ascii="Arial Narrow" w:eastAsiaTheme="minorEastAsia" w:hAnsi="Arial Narrow"/>
        </w:rPr>
        <w:t xml:space="preserve"> е подобна на редица конвенционални статистически модели. И при двата вида модели стремежът е да се намери връзката между събраните /налични/ </w:t>
      </w:r>
      <w:r w:rsidR="00CD4327">
        <w:rPr>
          <w:rFonts w:ascii="Arial Narrow" w:eastAsiaTheme="minorEastAsia" w:hAnsi="Arial Narrow"/>
        </w:rPr>
        <w:t xml:space="preserve">входни </w:t>
      </w:r>
      <w:r>
        <w:rPr>
          <w:rFonts w:ascii="Arial Narrow" w:eastAsiaTheme="minorEastAsia" w:hAnsi="Arial Narrow"/>
        </w:rPr>
        <w:t>данни</w:t>
      </w:r>
      <w:r w:rsidR="00CD4327">
        <w:rPr>
          <w:rFonts w:ascii="Arial Narrow" w:eastAsiaTheme="minorEastAsia" w:hAnsi="Arial Narrow"/>
        </w:rPr>
        <w:t xml:space="preserve"> на модела и съответния изход. Тоест търсене по аналогичен начин </w:t>
      </w:r>
      <w:r w:rsidR="00832DD5">
        <w:rPr>
          <w:rFonts w:ascii="Arial Narrow" w:eastAsiaTheme="minorEastAsia" w:hAnsi="Arial Narrow"/>
        </w:rPr>
        <w:t>на</w:t>
      </w:r>
      <w:r w:rsidR="00CD4327">
        <w:rPr>
          <w:rFonts w:ascii="Arial Narrow" w:eastAsiaTheme="minorEastAsia" w:hAnsi="Arial Narrow"/>
        </w:rPr>
        <w:t xml:space="preserve"> </w:t>
      </w:r>
      <w:r w:rsidR="00832DD5">
        <w:rPr>
          <w:rFonts w:ascii="Arial Narrow" w:eastAsiaTheme="minorEastAsia" w:hAnsi="Arial Narrow"/>
        </w:rPr>
        <w:t>връзката</w:t>
      </w:r>
      <w:r w:rsidR="00CD4327">
        <w:rPr>
          <w:rFonts w:ascii="Arial Narrow" w:eastAsiaTheme="minorEastAsia" w:hAnsi="Arial Narrow"/>
        </w:rPr>
        <w:t xml:space="preserve"> между вероятностния модел и най близкият му статистически аналог.</w:t>
      </w:r>
    </w:p>
    <w:p w14:paraId="00ACB75A" w14:textId="1598009B" w:rsidR="00CD4327" w:rsidRDefault="00CD4327" w:rsidP="001D0210">
      <w:pPr>
        <w:rPr>
          <w:rFonts w:ascii="Arial Narrow" w:eastAsiaTheme="minorEastAsia" w:hAnsi="Arial Narrow"/>
        </w:rPr>
      </w:pPr>
      <w:r>
        <w:rPr>
          <w:rFonts w:ascii="Arial Narrow" w:eastAsiaTheme="minorEastAsia" w:hAnsi="Arial Narrow"/>
        </w:rPr>
        <w:tab/>
        <w:t>Ако се предположи, че са налице набор от „х“ стойности от дадено събитие, на което съответстват „у“ стойности на решенията в двумерното пространство, целта е да се намери неизвестната функция</w:t>
      </w:r>
      <w:r w:rsidR="0095656D">
        <w:rPr>
          <w:rFonts w:ascii="Arial Narrow" w:eastAsiaTheme="minorEastAsia" w:hAnsi="Arial Narrow"/>
        </w:rPr>
        <w:t xml:space="preserve">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sidR="0095656D">
        <w:rPr>
          <w:rFonts w:ascii="Arial Narrow" w:eastAsiaTheme="minorEastAsia" w:hAnsi="Arial Narrow"/>
        </w:rPr>
        <w:t>, която свързва входните резултати „ Х“ с изходните „У“.</w:t>
      </w:r>
    </w:p>
    <w:p w14:paraId="783F8F61" w14:textId="1DC1B8DD" w:rsidR="0095656D" w:rsidRDefault="0095656D" w:rsidP="001D0210">
      <w:pPr>
        <w:rPr>
          <w:rFonts w:ascii="Arial Narrow" w:eastAsiaTheme="minorEastAsia" w:hAnsi="Arial Narrow"/>
        </w:rPr>
      </w:pPr>
      <w:r>
        <w:rPr>
          <w:rFonts w:ascii="Arial Narrow" w:eastAsiaTheme="minorEastAsia" w:hAnsi="Arial Narrow"/>
        </w:rPr>
        <w:tab/>
        <w:t>При линеен регресионен модел функцията</w:t>
      </w:r>
      <w:r w:rsidRPr="0095656D">
        <w:rPr>
          <w:rFonts w:ascii="Cambria Math" w:eastAsiaTheme="minorEastAsia" w:hAnsi="Cambria Math"/>
          <w:i/>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м</m:t>
        </m:r>
      </m:oMath>
      <w:r w:rsidRPr="0095656D">
        <w:rPr>
          <w:rFonts w:ascii="Arial Narrow" w:eastAsiaTheme="minorEastAsia" w:hAnsi="Arial Narrow"/>
          <w:iCs/>
        </w:rPr>
        <w:t>оже да се получи</w:t>
      </w:r>
      <w:r>
        <w:rPr>
          <w:rFonts w:ascii="Arial Narrow" w:eastAsiaTheme="minorEastAsia" w:hAnsi="Arial Narrow"/>
          <w:iCs/>
        </w:rPr>
        <w:t xml:space="preserve"> по сравнително прост начин чрез нагаждане на наклона на правата </w:t>
      </w:r>
      <m:oMath>
        <m:func>
          <m:funcPr>
            <m:ctrlPr>
              <w:rPr>
                <w:rFonts w:ascii="Cambria Math" w:eastAsiaTheme="minorEastAsia" w:hAnsi="Cambria Math"/>
                <w:i/>
                <w:iCs/>
              </w:rPr>
            </m:ctrlPr>
          </m:funcPr>
          <m:fName>
            <m:r>
              <m:rPr>
                <m:sty m:val="p"/>
              </m:rPr>
              <w:rPr>
                <w:rFonts w:ascii="Cambria Math" w:eastAsiaTheme="minorEastAsia" w:hAnsi="Cambria Math"/>
              </w:rPr>
              <m:t>tg</m:t>
            </m:r>
          </m:fName>
          <m:e>
            <m:r>
              <w:rPr>
                <w:rFonts w:ascii="Cambria Math" w:eastAsiaTheme="minorEastAsia" w:hAnsi="Cambria Math"/>
              </w:rPr>
              <m:t>φ</m:t>
            </m:r>
          </m:e>
        </m:func>
      </m:oMath>
      <w:r w:rsidR="00D4492A">
        <w:rPr>
          <w:rFonts w:ascii="Arial Narrow" w:eastAsiaTheme="minorEastAsia" w:hAnsi="Arial Narrow"/>
          <w:iCs/>
        </w:rPr>
        <w:t xml:space="preserve"> и отрязъка на правата „β“, така че грешката между фактическите изходни данни и тези от правата да се минимизират. В този случай </w:t>
      </w:r>
      <w:r w:rsidR="00D4492A" w:rsidRPr="00B67318">
        <w:rPr>
          <w:rFonts w:ascii="Arial Narrow" w:eastAsiaTheme="minorEastAsia" w:hAnsi="Arial Narrow"/>
          <w:lang w:val="en-US"/>
        </w:rPr>
        <w:t xml:space="preserve"> </w:t>
      </w:r>
      <w:r w:rsidR="00D4492A">
        <w:rPr>
          <w:rFonts w:ascii="Arial Narrow" w:eastAsiaTheme="minorEastAsia" w:hAnsi="Arial Narrow"/>
          <w:lang w:val="en-US"/>
        </w:rPr>
        <w:t>ANN</w:t>
      </w:r>
      <w:r w:rsidR="00D4492A">
        <w:rPr>
          <w:rFonts w:ascii="Arial Narrow" w:eastAsiaTheme="minorEastAsia" w:hAnsi="Arial Narrow"/>
        </w:rPr>
        <w:t xml:space="preserve"> може да се оформи като прост линеен регресионен модел с един вход и линейна предавателна функция.</w:t>
      </w:r>
    </w:p>
    <w:p w14:paraId="75C5C178" w14:textId="7AB1BE9C" w:rsidR="00486EE3" w:rsidRDefault="00486EE3" w:rsidP="001D0210">
      <w:pPr>
        <w:rPr>
          <w:rFonts w:ascii="Arial Narrow" w:eastAsiaTheme="minorEastAsia" w:hAnsi="Arial Narrow"/>
        </w:rPr>
      </w:pPr>
      <w:r>
        <w:rPr>
          <w:rFonts w:ascii="Arial Narrow" w:eastAsiaTheme="minorEastAsia" w:hAnsi="Arial Narrow"/>
        </w:rPr>
        <w:tab/>
      </w:r>
      <w:r>
        <w:rPr>
          <w:rFonts w:ascii="Arial Narrow" w:eastAsiaTheme="minorEastAsia" w:hAnsi="Arial Narrow"/>
          <w:lang w:val="en-US"/>
        </w:rPr>
        <w:t>ANN</w:t>
      </w:r>
      <w:r>
        <w:rPr>
          <w:rFonts w:ascii="Arial Narrow" w:eastAsiaTheme="minorEastAsia" w:hAnsi="Arial Narrow"/>
        </w:rPr>
        <w:t xml:space="preserve"> може да коригира многократно своите тегла, като обработва и изменя входните и изходните даннни минимизирайки функцията на грешките.</w:t>
      </w:r>
    </w:p>
    <w:p w14:paraId="10328638" w14:textId="478FA663" w:rsidR="00486EE3" w:rsidRDefault="00486EE3" w:rsidP="001D0210">
      <w:pPr>
        <w:rPr>
          <w:rFonts w:ascii="Arial Narrow" w:eastAsiaTheme="minorEastAsia" w:hAnsi="Arial Narrow"/>
        </w:rPr>
      </w:pPr>
      <w:r>
        <w:rPr>
          <w:rFonts w:ascii="Arial Narrow" w:eastAsiaTheme="minorEastAsia" w:hAnsi="Arial Narrow"/>
        </w:rPr>
        <w:tab/>
        <w:t>Ако връзката между „Х“ и „У“ е нелинейна, регресионнният анализ може да се приложи успешно само ако съществуват предварителни познания за характера на нелинейността /характерни особености на подходящата крива/.</w:t>
      </w:r>
    </w:p>
    <w:p w14:paraId="189651E6" w14:textId="4713BEB3" w:rsidR="00486EE3" w:rsidRDefault="00486EE3" w:rsidP="001D0210">
      <w:pPr>
        <w:rPr>
          <w:rFonts w:ascii="Arial Narrow" w:eastAsiaTheme="minorEastAsia" w:hAnsi="Arial Narrow"/>
        </w:rPr>
      </w:pPr>
      <w:r>
        <w:rPr>
          <w:rFonts w:ascii="Arial Narrow" w:eastAsiaTheme="minorEastAsia" w:hAnsi="Arial Narrow"/>
        </w:rPr>
        <w:tab/>
        <w:t xml:space="preserve">В моделът </w:t>
      </w:r>
      <w:r>
        <w:rPr>
          <w:rFonts w:ascii="Arial Narrow" w:eastAsiaTheme="minorEastAsia" w:hAnsi="Arial Narrow"/>
          <w:lang w:val="en-US"/>
        </w:rPr>
        <w:t>ANN</w:t>
      </w:r>
      <w:r>
        <w:rPr>
          <w:rFonts w:ascii="Arial Narrow" w:eastAsiaTheme="minorEastAsia" w:hAnsi="Arial Narrow"/>
        </w:rPr>
        <w:t xml:space="preserve"> видът за нелинейност може да се променя</w:t>
      </w:r>
      <w:r w:rsidR="003E792F">
        <w:rPr>
          <w:rFonts w:ascii="Arial Narrow" w:eastAsiaTheme="minorEastAsia" w:hAnsi="Arial Narrow"/>
        </w:rPr>
        <w:t>,</w:t>
      </w:r>
      <w:r>
        <w:rPr>
          <w:rFonts w:ascii="Arial Narrow" w:eastAsiaTheme="minorEastAsia" w:hAnsi="Arial Narrow"/>
        </w:rPr>
        <w:t xml:space="preserve"> чрез</w:t>
      </w:r>
      <w:r w:rsidR="003E792F">
        <w:rPr>
          <w:rFonts w:ascii="Arial Narrow" w:eastAsiaTheme="minorEastAsia" w:hAnsi="Arial Narrow"/>
        </w:rPr>
        <w:t xml:space="preserve"> промяната на трансферната функция и броят на скритите /междинните/ възли на слоя. При сложни и силно нелинейни случаи, традиционният регресионен анализ е неадекватен. В такива случаи може да се прибегне до смяна на: трансферната функция; изменение на мрежовата структура; промяна на броят на скритите слоеве и броят на възлите във всеки слой.</w:t>
      </w:r>
    </w:p>
    <w:p w14:paraId="01A34C47" w14:textId="3F9A997D" w:rsidR="003E792F" w:rsidRPr="00832DD5" w:rsidRDefault="003E792F" w:rsidP="002F1C13">
      <w:pPr>
        <w:jc w:val="center"/>
        <w:rPr>
          <w:rFonts w:ascii="Arial Narrow" w:eastAsiaTheme="minorEastAsia" w:hAnsi="Arial Narrow"/>
          <w:b/>
          <w:bCs/>
        </w:rPr>
      </w:pPr>
      <w:r w:rsidRPr="002F1C13">
        <w:rPr>
          <w:rFonts w:ascii="Arial Narrow" w:eastAsiaTheme="minorEastAsia" w:hAnsi="Arial Narrow"/>
          <w:b/>
          <w:bCs/>
        </w:rPr>
        <w:lastRenderedPageBreak/>
        <w:t xml:space="preserve">Проблеми при моделирането на изкуствените </w:t>
      </w:r>
      <w:r w:rsidR="002F1C13" w:rsidRPr="002F1C13">
        <w:rPr>
          <w:rFonts w:ascii="Arial Narrow" w:eastAsiaTheme="minorEastAsia" w:hAnsi="Arial Narrow"/>
          <w:b/>
          <w:bCs/>
        </w:rPr>
        <w:t>невронни мрежи</w:t>
      </w:r>
      <w:r w:rsidR="00832DD5">
        <w:rPr>
          <w:rFonts w:ascii="Arial Narrow" w:eastAsiaTheme="minorEastAsia" w:hAnsi="Arial Narrow"/>
          <w:b/>
          <w:bCs/>
        </w:rPr>
        <w:t xml:space="preserve"> /</w:t>
      </w:r>
      <w:r w:rsidR="002F1C13" w:rsidRPr="002F1C13">
        <w:rPr>
          <w:rFonts w:ascii="Arial Narrow" w:eastAsiaTheme="minorEastAsia" w:hAnsi="Arial Narrow"/>
          <w:b/>
          <w:bCs/>
          <w:lang w:val="en-US"/>
        </w:rPr>
        <w:t xml:space="preserve"> ANN</w:t>
      </w:r>
      <w:r w:rsidR="00832DD5">
        <w:rPr>
          <w:rFonts w:ascii="Arial Narrow" w:eastAsiaTheme="minorEastAsia" w:hAnsi="Arial Narrow"/>
          <w:b/>
          <w:bCs/>
        </w:rPr>
        <w:t xml:space="preserve"> /</w:t>
      </w:r>
    </w:p>
    <w:p w14:paraId="12CB2B85" w14:textId="4ECB412D" w:rsidR="002F1C13" w:rsidRDefault="002F1C13" w:rsidP="002F1C13">
      <w:pPr>
        <w:rPr>
          <w:rFonts w:ascii="Arial Narrow" w:eastAsiaTheme="minorEastAsia" w:hAnsi="Arial Narrow"/>
        </w:rPr>
      </w:pPr>
      <w:r>
        <w:rPr>
          <w:rFonts w:ascii="Arial Narrow" w:eastAsiaTheme="minorEastAsia" w:hAnsi="Arial Narrow"/>
        </w:rPr>
        <w:tab/>
        <w:t xml:space="preserve">Подобряването на производителността на </w:t>
      </w:r>
      <w:r>
        <w:rPr>
          <w:rFonts w:ascii="Arial Narrow" w:eastAsiaTheme="minorEastAsia" w:hAnsi="Arial Narrow"/>
          <w:lang w:val="en-US"/>
        </w:rPr>
        <w:t>ANN</w:t>
      </w:r>
      <w:r>
        <w:rPr>
          <w:rFonts w:ascii="Arial Narrow" w:eastAsiaTheme="minorEastAsia" w:hAnsi="Arial Narrow"/>
        </w:rPr>
        <w:t xml:space="preserve"> завис</w:t>
      </w:r>
      <w:r w:rsidR="000D34CD">
        <w:rPr>
          <w:rFonts w:ascii="Arial Narrow" w:eastAsiaTheme="minorEastAsia" w:hAnsi="Arial Narrow"/>
        </w:rPr>
        <w:t>и</w:t>
      </w:r>
      <w:r>
        <w:rPr>
          <w:rFonts w:ascii="Arial Narrow" w:eastAsiaTheme="minorEastAsia" w:hAnsi="Arial Narrow"/>
        </w:rPr>
        <w:t xml:space="preserve"> отдобрата и систематична обработка на входните данни. От особена важност е да се обърне внимание на основните фактори определящи адекватността на входните данни, разпределението им по определени характерни особености, изборът на подходяща архитектура на модела, внимателен подбор на някои вътрешни параметри, които контролират методът на оптимизация. Всички отбелязани фактори ще бъдат обект на анализ по-нататък.</w:t>
      </w:r>
    </w:p>
    <w:p w14:paraId="1B27891A" w14:textId="03651EB4" w:rsidR="003605C8" w:rsidRDefault="003605C8" w:rsidP="003605C8">
      <w:pPr>
        <w:jc w:val="center"/>
        <w:rPr>
          <w:rFonts w:ascii="Arial Narrow" w:eastAsiaTheme="minorEastAsia" w:hAnsi="Arial Narrow"/>
          <w:b/>
          <w:bCs/>
        </w:rPr>
      </w:pPr>
      <w:r w:rsidRPr="003605C8">
        <w:rPr>
          <w:rFonts w:ascii="Arial Narrow" w:eastAsiaTheme="minorEastAsia" w:hAnsi="Arial Narrow"/>
          <w:b/>
          <w:bCs/>
        </w:rPr>
        <w:t>Определяне на входовете на модела</w:t>
      </w:r>
    </w:p>
    <w:p w14:paraId="1192CA57" w14:textId="480B0475" w:rsidR="003605C8" w:rsidRDefault="003605C8" w:rsidP="003605C8">
      <w:pPr>
        <w:rPr>
          <w:rFonts w:ascii="Arial Narrow" w:eastAsiaTheme="minorEastAsia" w:hAnsi="Arial Narrow"/>
        </w:rPr>
      </w:pPr>
      <w:r>
        <w:rPr>
          <w:rFonts w:ascii="Arial Narrow" w:eastAsiaTheme="minorEastAsia" w:hAnsi="Arial Narrow"/>
        </w:rPr>
        <w:t xml:space="preserve">Основна стъпка при разработването на </w:t>
      </w:r>
      <w:r>
        <w:rPr>
          <w:rFonts w:ascii="Arial Narrow" w:eastAsiaTheme="minorEastAsia" w:hAnsi="Arial Narrow"/>
          <w:lang w:val="en-US"/>
        </w:rPr>
        <w:t>ANN</w:t>
      </w:r>
      <w:r>
        <w:rPr>
          <w:rFonts w:ascii="Arial Narrow" w:eastAsiaTheme="minorEastAsia" w:hAnsi="Arial Narrow"/>
        </w:rPr>
        <w:t xml:space="preserve"> моделите е изборът на входните променливи, които имат най значимо въздействие върху производителността  му. Добавянето на възможно най-голям брой входни данни обикновено увеличава мрежата, което води до намаляване на скордстта на обработка и намалява нейната ефективност.</w:t>
      </w:r>
    </w:p>
    <w:p w14:paraId="113D737F" w14:textId="62326C1B" w:rsidR="00134BAB" w:rsidRDefault="00134BAB" w:rsidP="003605C8">
      <w:pPr>
        <w:rPr>
          <w:rFonts w:ascii="Arial Narrow" w:eastAsiaTheme="minorEastAsia" w:hAnsi="Arial Narrow"/>
        </w:rPr>
      </w:pPr>
      <w:r>
        <w:rPr>
          <w:rFonts w:ascii="Arial Narrow" w:eastAsiaTheme="minorEastAsia" w:hAnsi="Arial Narrow"/>
        </w:rPr>
        <w:tab/>
        <w:t>В специалната литература са предложени редица техники за подпомагане при избора на входните данни. Подходът, който най-често се използва в областта на геотехниката е: изборът на входни данни да се съсредоточи само върху тези, които съгласно априорните знания са най-адекватни за случая. Друг подход е да се обучат много невронни мрежови модели с различни комбинации от набори на входни данни и да се избере т</w:t>
      </w:r>
      <w:r w:rsidR="00EA7263">
        <w:rPr>
          <w:rFonts w:ascii="Arial Narrow" w:eastAsiaTheme="minorEastAsia" w:hAnsi="Arial Narrow"/>
        </w:rPr>
        <w:t>ози модел, който осигурява най добри показатели /резултати/.</w:t>
      </w:r>
    </w:p>
    <w:p w14:paraId="5B517B30" w14:textId="582FC78D" w:rsidR="00EA7263" w:rsidRDefault="00EA7263" w:rsidP="003605C8">
      <w:pPr>
        <w:rPr>
          <w:rFonts w:ascii="Arial Narrow" w:eastAsiaTheme="minorEastAsia" w:hAnsi="Arial Narrow"/>
        </w:rPr>
      </w:pPr>
      <w:r>
        <w:rPr>
          <w:rFonts w:ascii="Arial Narrow" w:eastAsiaTheme="minorEastAsia" w:hAnsi="Arial Narrow"/>
        </w:rPr>
        <w:tab/>
        <w:t>Използва се също и многостъпкова тихника</w:t>
      </w:r>
      <w:r w:rsidR="000D34CD">
        <w:rPr>
          <w:rFonts w:ascii="Arial Narrow" w:eastAsiaTheme="minorEastAsia" w:hAnsi="Arial Narrow"/>
        </w:rPr>
        <w:t xml:space="preserve"> описана от</w:t>
      </w:r>
      <w:r w:rsidR="000D34CD">
        <w:rPr>
          <w:rFonts w:ascii="Arial Narrow" w:eastAsiaTheme="minorEastAsia" w:hAnsi="Arial Narrow"/>
          <w:lang w:val="en-US"/>
        </w:rPr>
        <w:t xml:space="preserve"> Maier </w:t>
      </w:r>
      <w:r w:rsidR="000D34CD">
        <w:rPr>
          <w:rFonts w:ascii="Arial Narrow" w:eastAsiaTheme="minorEastAsia" w:hAnsi="Arial Narrow"/>
        </w:rPr>
        <w:t xml:space="preserve">и </w:t>
      </w:r>
      <w:r w:rsidR="000D34CD">
        <w:rPr>
          <w:rFonts w:ascii="Arial Narrow" w:eastAsiaTheme="minorEastAsia" w:hAnsi="Arial Narrow"/>
          <w:lang w:val="en-US"/>
        </w:rPr>
        <w:t>Dandu (2000</w:t>
      </w:r>
      <w:r w:rsidR="000D34CD">
        <w:rPr>
          <w:rFonts w:ascii="Arial Narrow" w:eastAsiaTheme="minorEastAsia" w:hAnsi="Arial Narrow"/>
        </w:rPr>
        <w:t>год.</w:t>
      </w:r>
      <w:r w:rsidR="000D34CD">
        <w:rPr>
          <w:rFonts w:ascii="Arial Narrow" w:eastAsiaTheme="minorEastAsia" w:hAnsi="Arial Narrow"/>
          <w:lang w:val="en-US"/>
        </w:rPr>
        <w:t xml:space="preserve"> ),</w:t>
      </w:r>
      <w:r>
        <w:rPr>
          <w:rFonts w:ascii="Arial Narrow" w:eastAsiaTheme="minorEastAsia" w:hAnsi="Arial Narrow"/>
        </w:rPr>
        <w:t xml:space="preserve"> при която се обучават отделни мрежи, като всяка от тях използва само</w:t>
      </w:r>
      <w:r w:rsidR="00751F0B">
        <w:rPr>
          <w:rFonts w:ascii="Arial Narrow" w:eastAsiaTheme="minorEastAsia" w:hAnsi="Arial Narrow"/>
        </w:rPr>
        <w:t xml:space="preserve"> една</w:t>
      </w:r>
      <w:r>
        <w:rPr>
          <w:rFonts w:ascii="Arial Narrow" w:eastAsiaTheme="minorEastAsia" w:hAnsi="Arial Narrow"/>
        </w:rPr>
        <w:t xml:space="preserve"> от наличните променливи за вход на модела.</w:t>
      </w:r>
      <w:r w:rsidR="00832DD5">
        <w:rPr>
          <w:rFonts w:ascii="Arial Narrow" w:eastAsiaTheme="minorEastAsia" w:hAnsi="Arial Narrow"/>
        </w:rPr>
        <w:t xml:space="preserve"> </w:t>
      </w:r>
      <w:r>
        <w:rPr>
          <w:rFonts w:ascii="Arial Narrow" w:eastAsiaTheme="minorEastAsia" w:hAnsi="Arial Narrow"/>
        </w:rPr>
        <w:t>След</w:t>
      </w:r>
      <w:r w:rsidR="00832DD5">
        <w:rPr>
          <w:rFonts w:ascii="Arial Narrow" w:eastAsiaTheme="minorEastAsia" w:hAnsi="Arial Narrow"/>
        </w:rPr>
        <w:t xml:space="preserve"> </w:t>
      </w:r>
      <w:r>
        <w:rPr>
          <w:rFonts w:ascii="Arial Narrow" w:eastAsiaTheme="minorEastAsia" w:hAnsi="Arial Narrow"/>
        </w:rPr>
        <w:t xml:space="preserve">това мрежата с най-добри показатели се запазва. </w:t>
      </w:r>
      <w:r w:rsidR="00751F0B">
        <w:rPr>
          <w:rFonts w:ascii="Arial Narrow" w:eastAsiaTheme="minorEastAsia" w:hAnsi="Arial Narrow"/>
        </w:rPr>
        <w:t>По-нататък</w:t>
      </w:r>
      <w:r>
        <w:rPr>
          <w:rFonts w:ascii="Arial Narrow" w:eastAsiaTheme="minorEastAsia" w:hAnsi="Arial Narrow"/>
        </w:rPr>
        <w:t xml:space="preserve"> към нея се прибавят следващите по степен на достоверност модели</w:t>
      </w:r>
      <w:r w:rsidR="00751F0B">
        <w:rPr>
          <w:rFonts w:ascii="Arial Narrow" w:eastAsiaTheme="minorEastAsia" w:hAnsi="Arial Narrow"/>
        </w:rPr>
        <w:t>, до получаването на допустимото отклонение за дадената задача.</w:t>
      </w:r>
    </w:p>
    <w:p w14:paraId="2F8837CD" w14:textId="060DBF32" w:rsidR="00751F0B" w:rsidRDefault="00751F0B" w:rsidP="000D34CD">
      <w:pPr>
        <w:ind w:firstLine="708"/>
        <w:rPr>
          <w:rFonts w:ascii="Arial Narrow" w:eastAsiaTheme="minorEastAsia" w:hAnsi="Arial Narrow"/>
        </w:rPr>
      </w:pPr>
      <w:r>
        <w:rPr>
          <w:rFonts w:ascii="Arial Narrow" w:eastAsiaTheme="minorEastAsia" w:hAnsi="Arial Narrow"/>
        </w:rPr>
        <w:t>Друг полезен метод е използването на генетичен алгоритъм за търсене на най-добрият набор от входни данни. Избраната съобразно този алгоритъм</w:t>
      </w:r>
      <w:r w:rsidR="00D01C23">
        <w:rPr>
          <w:rFonts w:ascii="Arial Narrow" w:eastAsiaTheme="minorEastAsia" w:hAnsi="Arial Narrow"/>
        </w:rPr>
        <w:t xml:space="preserve"> мрежа се обучава и използва за класиране на различните подмножества от входни данни. Наборът от входни променливи получава своята степен на годност от оценената грешка на модела.</w:t>
      </w:r>
    </w:p>
    <w:p w14:paraId="5824CE09" w14:textId="4EC45E09" w:rsidR="00D01C23" w:rsidRDefault="00D01C23" w:rsidP="003605C8">
      <w:pPr>
        <w:rPr>
          <w:rFonts w:ascii="Arial Narrow" w:eastAsiaTheme="minorEastAsia" w:hAnsi="Arial Narrow"/>
        </w:rPr>
      </w:pPr>
      <w:r>
        <w:rPr>
          <w:rFonts w:ascii="Arial Narrow" w:eastAsiaTheme="minorEastAsia" w:hAnsi="Arial Narrow"/>
        </w:rPr>
        <w:tab/>
        <w:t xml:space="preserve">Алгаритъмът за адаптивно сплайн-моделиране на оптични данни /представен с абревиатурата </w:t>
      </w:r>
      <w:r>
        <w:rPr>
          <w:rFonts w:ascii="Arial Narrow" w:eastAsiaTheme="minorEastAsia" w:hAnsi="Arial Narrow"/>
          <w:lang w:val="en-US"/>
        </w:rPr>
        <w:t xml:space="preserve">A.S.MOD </w:t>
      </w:r>
      <w:r>
        <w:rPr>
          <w:rFonts w:ascii="Arial Narrow" w:eastAsiaTheme="minorEastAsia" w:hAnsi="Arial Narrow"/>
        </w:rPr>
        <w:t>/, също се сочи като една от полезните техники, която може да се използва за избора</w:t>
      </w:r>
      <w:r w:rsidR="00A35F14">
        <w:rPr>
          <w:rFonts w:ascii="Arial Narrow" w:eastAsiaTheme="minorEastAsia" w:hAnsi="Arial Narrow"/>
        </w:rPr>
        <w:t xml:space="preserve"> на „пестеливи“ невронни мрежи, чрез автоматично избиране на комбинация от входни променливи, която ще има най-значително въздействие върху резултатите.</w:t>
      </w:r>
    </w:p>
    <w:p w14:paraId="1D7320D3" w14:textId="77777777" w:rsidR="000D34CD" w:rsidRDefault="00A35F14" w:rsidP="003605C8">
      <w:pPr>
        <w:rPr>
          <w:rFonts w:ascii="Arial Narrow" w:eastAsiaTheme="minorEastAsia" w:hAnsi="Arial Narrow"/>
        </w:rPr>
      </w:pPr>
      <w:r>
        <w:rPr>
          <w:rFonts w:ascii="Arial Narrow" w:eastAsiaTheme="minorEastAsia" w:hAnsi="Arial Narrow"/>
        </w:rPr>
        <w:tab/>
        <w:t>Потенциален недостатък на споменатите подходие, че те са базирани на предварително избран модел. За да се елиминира този недостатък може да се използват зависимости от рода на линейни и нелинейни корелации, такива, които да осигуряват</w:t>
      </w:r>
      <w:r w:rsidR="00D83258">
        <w:rPr>
          <w:rFonts w:ascii="Arial Narrow" w:eastAsiaTheme="minorEastAsia" w:hAnsi="Arial Narrow"/>
        </w:rPr>
        <w:t xml:space="preserve"> взаимната информация за подбора на подходящите входни данни</w:t>
      </w:r>
    </w:p>
    <w:p w14:paraId="012838C6" w14:textId="27C5122F" w:rsidR="00A35F14" w:rsidRDefault="000D34CD" w:rsidP="000D34CD">
      <w:pPr>
        <w:ind w:firstLine="708"/>
        <w:rPr>
          <w:rFonts w:ascii="Arial Narrow" w:eastAsiaTheme="minorEastAsia" w:hAnsi="Arial Narrow"/>
        </w:rPr>
      </w:pPr>
      <w:r>
        <w:rPr>
          <w:rFonts w:ascii="Arial Narrow" w:eastAsiaTheme="minorEastAsia" w:hAnsi="Arial Narrow"/>
        </w:rPr>
        <w:t>В други литературни източници определянето на това дали даден модел е адекватен</w:t>
      </w:r>
      <w:r w:rsidR="008C0918">
        <w:rPr>
          <w:rFonts w:ascii="Arial Narrow" w:eastAsiaTheme="minorEastAsia" w:hAnsi="Arial Narrow"/>
        </w:rPr>
        <w:t xml:space="preserve"> не зависи само от избора на  входните данни, но и от подбраната структура и калибровка на моделите. За да се елиминира този недостатък може да се използват зависимости от рода на </w:t>
      </w:r>
      <w:r w:rsidR="008C0918">
        <w:rPr>
          <w:rFonts w:ascii="Arial Narrow" w:eastAsiaTheme="minorEastAsia" w:hAnsi="Arial Narrow"/>
        </w:rPr>
        <w:lastRenderedPageBreak/>
        <w:t xml:space="preserve">нелинейни корелации,  които осигуряват взаимната информация за подбора на подходящите входни данни </w:t>
      </w:r>
      <w:r w:rsidR="00D83258">
        <w:rPr>
          <w:rFonts w:ascii="Arial Narrow" w:eastAsiaTheme="minorEastAsia" w:hAnsi="Arial Narrow"/>
        </w:rPr>
        <w:t>.</w:t>
      </w:r>
    </w:p>
    <w:p w14:paraId="48F17B09" w14:textId="7ACF45B0" w:rsidR="00D83258" w:rsidRDefault="00D83258" w:rsidP="00D83258">
      <w:pPr>
        <w:jc w:val="center"/>
        <w:rPr>
          <w:rFonts w:ascii="Arial Narrow" w:eastAsiaTheme="minorEastAsia" w:hAnsi="Arial Narrow"/>
        </w:rPr>
      </w:pPr>
      <w:r w:rsidRPr="00D83258">
        <w:rPr>
          <w:rFonts w:ascii="Arial Narrow" w:eastAsiaTheme="minorEastAsia" w:hAnsi="Arial Narrow"/>
          <w:b/>
          <w:bCs/>
        </w:rPr>
        <w:t>Опитни данни</w:t>
      </w:r>
    </w:p>
    <w:p w14:paraId="3E11E69E" w14:textId="3FB4B6FC" w:rsidR="00D83258" w:rsidRDefault="00D83258" w:rsidP="00D83258">
      <w:pPr>
        <w:rPr>
          <w:rFonts w:ascii="Arial Narrow" w:eastAsiaTheme="minorEastAsia" w:hAnsi="Arial Narrow"/>
        </w:rPr>
      </w:pPr>
      <w:r>
        <w:rPr>
          <w:rFonts w:ascii="Arial Narrow" w:eastAsiaTheme="minorEastAsia" w:hAnsi="Arial Narrow"/>
        </w:rPr>
        <w:tab/>
        <w:t xml:space="preserve">Контролираните опитни данни за </w:t>
      </w:r>
      <w:r>
        <w:rPr>
          <w:rFonts w:ascii="Arial Narrow" w:eastAsiaTheme="minorEastAsia" w:hAnsi="Arial Narrow"/>
          <w:lang w:val="en-US"/>
        </w:rPr>
        <w:t>ANN</w:t>
      </w:r>
      <w:r>
        <w:rPr>
          <w:rFonts w:ascii="Arial Narrow" w:eastAsiaTheme="minorEastAsia" w:hAnsi="Arial Narrow"/>
        </w:rPr>
        <w:t xml:space="preserve"> са подобни на конвенционалните статистически модели. Параметрите на модела, / например теглата на връзките / се коригират при калибриране на модела – при обучението /</w:t>
      </w:r>
      <w:r>
        <w:rPr>
          <w:rFonts w:ascii="Arial Narrow" w:eastAsiaTheme="minorEastAsia" w:hAnsi="Arial Narrow"/>
          <w:lang w:val="en-US"/>
        </w:rPr>
        <w:t xml:space="preserve"> ML</w:t>
      </w:r>
      <w:r>
        <w:rPr>
          <w:rFonts w:ascii="Arial Narrow" w:eastAsiaTheme="minorEastAsia" w:hAnsi="Arial Narrow"/>
        </w:rPr>
        <w:t xml:space="preserve"> /.</w:t>
      </w:r>
      <w:r w:rsidR="00566298">
        <w:rPr>
          <w:rFonts w:ascii="Arial Narrow" w:eastAsiaTheme="minorEastAsia" w:hAnsi="Arial Narrow"/>
        </w:rPr>
        <w:t xml:space="preserve"> При това се минимизират грешката между изходните данни и съответните измерени стойности за конкретният набор от данни – наборът за обучение. </w:t>
      </w:r>
      <w:r>
        <w:rPr>
          <w:rFonts w:ascii="Arial Narrow" w:eastAsiaTheme="minorEastAsia" w:hAnsi="Arial Narrow"/>
          <w:lang w:val="en-US"/>
        </w:rPr>
        <w:t xml:space="preserve"> </w:t>
      </w:r>
      <w:r w:rsidR="00566298">
        <w:rPr>
          <w:rFonts w:ascii="Arial Narrow" w:eastAsiaTheme="minorEastAsia" w:hAnsi="Arial Narrow"/>
          <w:lang w:val="en-US"/>
        </w:rPr>
        <w:t>ANN</w:t>
      </w:r>
      <w:r w:rsidR="00566298">
        <w:rPr>
          <w:rFonts w:ascii="Arial Narrow" w:eastAsiaTheme="minorEastAsia" w:hAnsi="Arial Narrow"/>
        </w:rPr>
        <w:t xml:space="preserve"> се праедставят най добре, когато не екстраполират извън обхвата на данните за калибриране, за разлика от конвенционалните статистически мод</w:t>
      </w:r>
      <w:r w:rsidR="00275BE3">
        <w:rPr>
          <w:rFonts w:ascii="Arial Narrow" w:eastAsiaTheme="minorEastAsia" w:hAnsi="Arial Narrow"/>
        </w:rPr>
        <w:t>е</w:t>
      </w:r>
      <w:r w:rsidR="00566298">
        <w:rPr>
          <w:rFonts w:ascii="Arial Narrow" w:eastAsiaTheme="minorEastAsia" w:hAnsi="Arial Narrow"/>
        </w:rPr>
        <w:t>ли.</w:t>
      </w:r>
    </w:p>
    <w:p w14:paraId="38725D9F" w14:textId="57E99EB3" w:rsidR="00275BE3" w:rsidRDefault="00275BE3" w:rsidP="00D83258">
      <w:pPr>
        <w:rPr>
          <w:rFonts w:ascii="Arial Narrow" w:eastAsiaTheme="minorEastAsia" w:hAnsi="Arial Narrow"/>
        </w:rPr>
      </w:pPr>
      <w:r>
        <w:rPr>
          <w:rFonts w:ascii="Arial Narrow" w:eastAsiaTheme="minorEastAsia" w:hAnsi="Arial Narrow"/>
        </w:rPr>
        <w:tab/>
        <w:t>Наличните данни се разделят на две подмножества. Данните от първото подмножество, обикновено около две трети от данните участва в обучението, а второто, останалите данни за оценка на адекватността на модела в окончанелния му вид. Модификация на горния подход е формиране на три групи данни.</w:t>
      </w:r>
      <w:r w:rsidR="009B5525">
        <w:rPr>
          <w:rFonts w:ascii="Arial Narrow" w:eastAsiaTheme="minorEastAsia" w:hAnsi="Arial Narrow"/>
        </w:rPr>
        <w:t xml:space="preserve"> За обучение, тестване и крайна проверка на модела.</w:t>
      </w:r>
      <w:r w:rsidR="0099557F">
        <w:rPr>
          <w:rFonts w:ascii="Arial Narrow" w:eastAsiaTheme="minorEastAsia" w:hAnsi="Arial Narrow"/>
        </w:rPr>
        <w:t xml:space="preserve"> Този подход предпазва модела от „пре</w:t>
      </w:r>
      <w:r w:rsidR="00832DD5">
        <w:rPr>
          <w:rFonts w:ascii="Arial Narrow" w:eastAsiaTheme="minorEastAsia" w:hAnsi="Arial Narrow"/>
        </w:rPr>
        <w:t>о</w:t>
      </w:r>
      <w:r w:rsidR="0099557F">
        <w:rPr>
          <w:rFonts w:ascii="Arial Narrow" w:eastAsiaTheme="minorEastAsia" w:hAnsi="Arial Narrow"/>
        </w:rPr>
        <w:t>б</w:t>
      </w:r>
      <w:r w:rsidR="00832DD5">
        <w:rPr>
          <w:rFonts w:ascii="Arial Narrow" w:eastAsiaTheme="minorEastAsia" w:hAnsi="Arial Narrow"/>
        </w:rPr>
        <w:t>у</w:t>
      </w:r>
      <w:r w:rsidR="0099557F">
        <w:rPr>
          <w:rFonts w:ascii="Arial Narrow" w:eastAsiaTheme="minorEastAsia" w:hAnsi="Arial Narrow"/>
        </w:rPr>
        <w:t>чение“ чрез използване на междинното тестване.</w:t>
      </w:r>
    </w:p>
    <w:p w14:paraId="2986ED7E" w14:textId="7E1FE888" w:rsidR="0099557F" w:rsidRDefault="0099557F" w:rsidP="00D83258">
      <w:pPr>
        <w:rPr>
          <w:rFonts w:ascii="Arial Narrow" w:eastAsiaTheme="minorEastAsia" w:hAnsi="Arial Narrow"/>
        </w:rPr>
      </w:pPr>
      <w:r>
        <w:rPr>
          <w:rFonts w:ascii="Arial Narrow" w:eastAsiaTheme="minorEastAsia" w:hAnsi="Arial Narrow"/>
        </w:rPr>
        <w:tab/>
        <w:t>Такъв начин на провеждане  на разпространението на опитните данни се използва при прогнозирането</w:t>
      </w:r>
      <w:r w:rsidR="00600CDC">
        <w:rPr>
          <w:rFonts w:ascii="Arial Narrow" w:eastAsiaTheme="minorEastAsia" w:hAnsi="Arial Narrow"/>
        </w:rPr>
        <w:t xml:space="preserve"> на поведението на монтираните плитки фундаменти. Изследванията са показали, це най-доброто разпределение е 20% от данните да участват в обучението, 60% в тестването и 20% в проверката. В случаите, когато броят на данните не е голям се използва т.нар. метод на изключването, състоящ се в задържане на малка част от данните за валидиране и цялата останала част за обучение.</w:t>
      </w:r>
    </w:p>
    <w:p w14:paraId="1C53A0B0" w14:textId="77777777" w:rsidR="000E7B85" w:rsidRDefault="00600CDC" w:rsidP="00D83258">
      <w:pPr>
        <w:rPr>
          <w:rFonts w:ascii="Arial Narrow" w:eastAsiaTheme="minorEastAsia" w:hAnsi="Arial Narrow"/>
        </w:rPr>
      </w:pPr>
      <w:r>
        <w:rPr>
          <w:rFonts w:ascii="Arial Narrow" w:eastAsiaTheme="minorEastAsia" w:hAnsi="Arial Narrow"/>
        </w:rPr>
        <w:tab/>
        <w:t>Проучванията на друга група изследователи обаче установяват, че начинът по който се разделят данните, може да окаже значително влияние върху получените резултати. Тъй като определения</w:t>
      </w:r>
      <w:r>
        <w:rPr>
          <w:rFonts w:ascii="Arial Narrow" w:eastAsiaTheme="minorEastAsia" w:hAnsi="Arial Narrow"/>
          <w:lang w:val="en-US"/>
        </w:rPr>
        <w:t xml:space="preserve"> ANN</w:t>
      </w:r>
      <w:r w:rsidR="000E7B85">
        <w:rPr>
          <w:rFonts w:ascii="Arial Narrow" w:eastAsiaTheme="minorEastAsia" w:hAnsi="Arial Narrow"/>
        </w:rPr>
        <w:t xml:space="preserve"> модел понякога среща затруднения,когато се налага екстраполация извън обхвата на калибрираните данни. За да се разработи  един подобрен модел на</w:t>
      </w:r>
      <w:r w:rsidR="000E7B85" w:rsidRPr="000E7B85">
        <w:rPr>
          <w:rFonts w:ascii="Arial Narrow" w:eastAsiaTheme="minorEastAsia" w:hAnsi="Arial Narrow"/>
          <w:lang w:val="en-US"/>
        </w:rPr>
        <w:t xml:space="preserve"> </w:t>
      </w:r>
      <w:r w:rsidR="000E7B85">
        <w:rPr>
          <w:rFonts w:ascii="Arial Narrow" w:eastAsiaTheme="minorEastAsia" w:hAnsi="Arial Narrow"/>
          <w:lang w:val="en-US"/>
        </w:rPr>
        <w:t>ANN</w:t>
      </w:r>
      <w:r w:rsidR="000E7B85">
        <w:rPr>
          <w:rFonts w:ascii="Arial Narrow" w:eastAsiaTheme="minorEastAsia" w:hAnsi="Arial Narrow"/>
        </w:rPr>
        <w:t>, трябва да бъдат включени и екстремните точки в наличните данни, които са били изключени при калибрирането. Този подход осигурява способността на модела да работи не само в интерполационния но и векстраполационния интервал.</w:t>
      </w:r>
    </w:p>
    <w:p w14:paraId="7046EA15" w14:textId="387A2B12" w:rsidR="00D02D48" w:rsidRDefault="000E7B85" w:rsidP="00D83258">
      <w:pPr>
        <w:rPr>
          <w:rFonts w:ascii="Arial Narrow" w:eastAsiaTheme="minorEastAsia" w:hAnsi="Arial Narrow"/>
        </w:rPr>
      </w:pPr>
      <w:r>
        <w:rPr>
          <w:rFonts w:ascii="Arial Narrow" w:eastAsiaTheme="minorEastAsia" w:hAnsi="Arial Narrow"/>
        </w:rPr>
        <w:tab/>
        <w:t>Може да се отбележи и факта, че статистическите свойства на различните под-множества от данни, като например средното и средно стандартното отклонение на данните, трябва да бъдат сходни</w:t>
      </w:r>
      <w:r w:rsidR="00D02D48">
        <w:rPr>
          <w:rFonts w:ascii="Arial Narrow" w:eastAsiaTheme="minorEastAsia" w:hAnsi="Arial Narrow"/>
        </w:rPr>
        <w:t xml:space="preserve"> с тези за валидиране, обучение и тестване</w:t>
      </w:r>
      <w:r w:rsidR="00832DD5">
        <w:rPr>
          <w:rFonts w:ascii="Arial Narrow" w:eastAsiaTheme="minorEastAsia" w:hAnsi="Arial Narrow"/>
        </w:rPr>
        <w:t>,</w:t>
      </w:r>
      <w:r w:rsidR="00D02D48">
        <w:rPr>
          <w:rFonts w:ascii="Arial Narrow" w:eastAsiaTheme="minorEastAsia" w:hAnsi="Arial Narrow"/>
        </w:rPr>
        <w:t xml:space="preserve"> за да се гарантира, че всяко подмножество представлява една и съща статистическа популация. Ако това не е така, може трудно да се прецени валидността на </w:t>
      </w:r>
      <w:r w:rsidR="00D02D48">
        <w:rPr>
          <w:rFonts w:ascii="Arial Narrow" w:eastAsiaTheme="minorEastAsia" w:hAnsi="Arial Narrow"/>
          <w:lang w:val="en-US"/>
        </w:rPr>
        <w:t>ANN</w:t>
      </w:r>
      <w:r w:rsidR="00D02D48">
        <w:rPr>
          <w:rFonts w:ascii="Arial Narrow" w:eastAsiaTheme="minorEastAsia" w:hAnsi="Arial Narrow"/>
        </w:rPr>
        <w:t xml:space="preserve"> модела.</w:t>
      </w:r>
    </w:p>
    <w:p w14:paraId="18A0902E" w14:textId="47D78818" w:rsidR="00600CDC" w:rsidRPr="000E7B85" w:rsidRDefault="00D02D48" w:rsidP="00D83258">
      <w:pPr>
        <w:rPr>
          <w:rFonts w:ascii="Arial Narrow" w:eastAsiaTheme="minorEastAsia" w:hAnsi="Arial Narrow"/>
        </w:rPr>
      </w:pPr>
      <w:r>
        <w:rPr>
          <w:rFonts w:ascii="Arial Narrow" w:eastAsiaTheme="minorEastAsia" w:hAnsi="Arial Narrow"/>
        </w:rPr>
        <w:tab/>
        <w:t>Базирайки се на това предположение,  в няколко изследвания са били използвани специални методи</w:t>
      </w:r>
      <w:r w:rsidR="00BA48DE">
        <w:rPr>
          <w:rFonts w:ascii="Arial Narrow" w:eastAsiaTheme="minorEastAsia" w:hAnsi="Arial Narrow"/>
        </w:rPr>
        <w:t xml:space="preserve"> за да се гарантира, че използваните данни притежават и посочените статистически свойства, което е потвърдило и стратегията за разделянето на данните в подмножества.</w:t>
      </w:r>
      <w:r>
        <w:rPr>
          <w:rFonts w:ascii="Arial Narrow" w:eastAsiaTheme="minorEastAsia" w:hAnsi="Arial Narrow"/>
        </w:rPr>
        <w:t xml:space="preserve">   </w:t>
      </w:r>
      <w:r w:rsidR="000E7B85">
        <w:rPr>
          <w:rFonts w:ascii="Arial Narrow" w:eastAsiaTheme="minorEastAsia" w:hAnsi="Arial Narrow"/>
        </w:rPr>
        <w:t xml:space="preserve">  </w:t>
      </w:r>
    </w:p>
    <w:p w14:paraId="3FE3EEA0" w14:textId="28FBD5BC" w:rsidR="009F4E53" w:rsidRDefault="009F4E53" w:rsidP="00D83258">
      <w:pPr>
        <w:rPr>
          <w:rFonts w:ascii="Arial Narrow" w:eastAsiaTheme="minorEastAsia" w:hAnsi="Arial Narrow"/>
        </w:rPr>
      </w:pPr>
      <w:r>
        <w:rPr>
          <w:rFonts w:ascii="Arial Narrow" w:eastAsiaTheme="minorEastAsia" w:hAnsi="Arial Narrow"/>
        </w:rPr>
        <w:tab/>
        <w:t>Изискванията към входно-изходните данни, начинът на тяхното разделяне и групиране и включването им в процесите на обучение,тестване и крайната проверка оказва голямо влияние върху</w:t>
      </w:r>
      <w:r w:rsidRPr="009F4E53">
        <w:rPr>
          <w:rFonts w:ascii="Arial Narrow" w:eastAsiaTheme="minorEastAsia" w:hAnsi="Arial Narrow"/>
          <w:lang w:val="en-US"/>
        </w:rPr>
        <w:t xml:space="preserve"> </w:t>
      </w:r>
      <w:r>
        <w:rPr>
          <w:rFonts w:ascii="Arial Narrow" w:eastAsiaTheme="minorEastAsia" w:hAnsi="Arial Narrow"/>
          <w:lang w:val="en-US"/>
        </w:rPr>
        <w:t>ANN</w:t>
      </w:r>
      <w:r>
        <w:rPr>
          <w:rFonts w:ascii="Arial Narrow" w:eastAsiaTheme="minorEastAsia" w:hAnsi="Arial Narrow"/>
        </w:rPr>
        <w:t>. Във връзка с това през 2002 г. в литературата се появяват данни за подходящ подход за разделяне на данните в подмножества отговарящи на всички изисквания</w:t>
      </w:r>
      <w:r>
        <w:rPr>
          <w:rFonts w:ascii="Arial Narrow" w:eastAsiaTheme="minorEastAsia" w:hAnsi="Arial Narrow"/>
          <w:lang w:val="en-US"/>
        </w:rPr>
        <w:t xml:space="preserve"> [</w:t>
      </w:r>
      <w:proofErr w:type="spellStart"/>
      <w:r>
        <w:rPr>
          <w:rFonts w:ascii="Arial Narrow" w:eastAsiaTheme="minorEastAsia" w:hAnsi="Arial Narrow"/>
          <w:lang w:val="en-US"/>
        </w:rPr>
        <w:t>Boudek</w:t>
      </w:r>
      <w:proofErr w:type="spellEnd"/>
      <w:r>
        <w:rPr>
          <w:rFonts w:ascii="Arial Narrow" w:eastAsiaTheme="minorEastAsia" w:hAnsi="Arial Narrow"/>
          <w:lang w:val="en-US"/>
        </w:rPr>
        <w:t xml:space="preserve"> </w:t>
      </w:r>
      <w:r w:rsidR="005F7DF6">
        <w:rPr>
          <w:rFonts w:ascii="Arial Narrow" w:eastAsiaTheme="minorEastAsia" w:hAnsi="Arial Narrow"/>
          <w:lang w:val="en-US"/>
        </w:rPr>
        <w:t xml:space="preserve">&amp; </w:t>
      </w:r>
      <w:r w:rsidR="005F7DF6">
        <w:rPr>
          <w:rFonts w:ascii="Arial Narrow" w:eastAsiaTheme="minorEastAsia" w:hAnsi="Arial Narrow"/>
          <w:lang w:val="en-US"/>
        </w:rPr>
        <w:lastRenderedPageBreak/>
        <w:t>ad,2002].</w:t>
      </w:r>
      <w:r>
        <w:rPr>
          <w:rFonts w:ascii="Arial Narrow" w:eastAsiaTheme="minorEastAsia" w:hAnsi="Arial Narrow"/>
        </w:rPr>
        <w:t xml:space="preserve"> </w:t>
      </w:r>
      <w:r w:rsidR="000933BA">
        <w:rPr>
          <w:rFonts w:ascii="Arial Narrow" w:eastAsiaTheme="minorEastAsia" w:hAnsi="Arial Narrow"/>
        </w:rPr>
        <w:t>За целта авторите са използвали генетичен алгоритъм свеждащ до минимум разликите между средните стойности и стандартните отклонения. Известен пропуск в посочения метод е факта, че не се дават насоки за определяне на отделните подмножества, наречени „ клъстери“.</w:t>
      </w:r>
    </w:p>
    <w:p w14:paraId="614E1601" w14:textId="4CB064A8" w:rsidR="00584B00" w:rsidRDefault="00584B00" w:rsidP="00584B00">
      <w:pPr>
        <w:jc w:val="center"/>
        <w:rPr>
          <w:rFonts w:ascii="Arial Narrow" w:eastAsiaTheme="minorEastAsia" w:hAnsi="Arial Narrow"/>
          <w:b/>
          <w:bCs/>
        </w:rPr>
      </w:pPr>
      <w:r w:rsidRPr="00584B00">
        <w:rPr>
          <w:rFonts w:ascii="Arial Narrow" w:eastAsiaTheme="minorEastAsia" w:hAnsi="Arial Narrow"/>
          <w:b/>
          <w:bCs/>
        </w:rPr>
        <w:t>Предварителна обработка на данните</w:t>
      </w:r>
    </w:p>
    <w:p w14:paraId="2A0C84FC" w14:textId="5D8E5613" w:rsidR="00584B00" w:rsidRDefault="00584B00" w:rsidP="00584B00">
      <w:pPr>
        <w:rPr>
          <w:rFonts w:ascii="Arial Narrow" w:eastAsiaTheme="minorEastAsia" w:hAnsi="Arial Narrow"/>
        </w:rPr>
      </w:pPr>
      <w:r>
        <w:rPr>
          <w:rFonts w:ascii="Arial Narrow" w:eastAsiaTheme="minorEastAsia" w:hAnsi="Arial Narrow"/>
        </w:rPr>
        <w:tab/>
      </w:r>
      <w:r>
        <w:rPr>
          <w:rFonts w:ascii="Arial Narrow" w:eastAsiaTheme="minorEastAsia" w:hAnsi="Arial Narrow"/>
        </w:rPr>
        <w:tab/>
        <w:t xml:space="preserve">След разделяне на данните в подмножества се извършва подходяща обработка. Тя е необходима за гарантиране равностойното внимание към всички участващи променливи в процеса на обучение.Тази обработка може да се състои под формата на мащабиране, нормализиране и трансформация на данните.Мащабирането на изходните данни е от съществено значение, тъй като </w:t>
      </w:r>
      <w:r w:rsidR="002E0993">
        <w:rPr>
          <w:rFonts w:ascii="Arial Narrow" w:eastAsiaTheme="minorEastAsia" w:hAnsi="Arial Narrow"/>
        </w:rPr>
        <w:t>данните данните трябва да бъдат с границите на трансферните функции, използвани в изходния слой / например между „-1“ и „+1“, ако за това е приета тангенсовата трансферна функция или от 0,0 до +1, при сиг</w:t>
      </w:r>
      <w:r w:rsidR="00E05A87">
        <w:rPr>
          <w:rFonts w:ascii="Arial Narrow" w:eastAsiaTheme="minorEastAsia" w:hAnsi="Arial Narrow"/>
        </w:rPr>
        <w:t>м</w:t>
      </w:r>
      <w:r w:rsidR="002E0993">
        <w:rPr>
          <w:rFonts w:ascii="Arial Narrow" w:eastAsiaTheme="minorEastAsia" w:hAnsi="Arial Narrow"/>
        </w:rPr>
        <w:t>оид</w:t>
      </w:r>
      <w:r w:rsidR="00E05A87">
        <w:rPr>
          <w:rFonts w:ascii="Arial Narrow" w:eastAsiaTheme="minorEastAsia" w:hAnsi="Arial Narrow"/>
        </w:rPr>
        <w:t>алната</w:t>
      </w:r>
      <w:r w:rsidR="002E0993">
        <w:rPr>
          <w:rFonts w:ascii="Arial Narrow" w:eastAsiaTheme="minorEastAsia" w:hAnsi="Arial Narrow"/>
        </w:rPr>
        <w:t xml:space="preserve"> трансферна функция/.</w:t>
      </w:r>
    </w:p>
    <w:p w14:paraId="1F1798B5" w14:textId="5FAF5CDF" w:rsidR="00EE473A" w:rsidRDefault="002E0993" w:rsidP="00584B00">
      <w:pPr>
        <w:rPr>
          <w:rFonts w:ascii="Arial Narrow" w:eastAsiaTheme="minorEastAsia" w:hAnsi="Arial Narrow"/>
        </w:rPr>
      </w:pPr>
      <w:r>
        <w:rPr>
          <w:rFonts w:ascii="Arial Narrow" w:eastAsiaTheme="minorEastAsia" w:hAnsi="Arial Narrow"/>
        </w:rPr>
        <w:tab/>
        <w:t>Трансф</w:t>
      </w:r>
      <w:r w:rsidR="00832DD5">
        <w:rPr>
          <w:rFonts w:ascii="Arial Narrow" w:eastAsiaTheme="minorEastAsia" w:hAnsi="Arial Narrow"/>
        </w:rPr>
        <w:t>о</w:t>
      </w:r>
      <w:r>
        <w:rPr>
          <w:rFonts w:ascii="Arial Narrow" w:eastAsiaTheme="minorEastAsia" w:hAnsi="Arial Narrow"/>
        </w:rPr>
        <w:t>рмацията на входните данни става в някои известни форми /например линейни, логаритмични, експоненциални и др./, което при подходящ избор на трансформация</w:t>
      </w:r>
      <w:r w:rsidR="00EE473A">
        <w:rPr>
          <w:rFonts w:ascii="Arial Narrow" w:eastAsiaTheme="minorEastAsia" w:hAnsi="Arial Narrow"/>
        </w:rPr>
        <w:t xml:space="preserve"> </w:t>
      </w:r>
      <w:r>
        <w:rPr>
          <w:rFonts w:ascii="Arial Narrow" w:eastAsiaTheme="minorEastAsia" w:hAnsi="Arial Narrow"/>
        </w:rPr>
        <w:t xml:space="preserve"> може да доведе</w:t>
      </w:r>
      <w:r w:rsidR="00EE473A">
        <w:rPr>
          <w:rFonts w:ascii="Arial Narrow" w:eastAsiaTheme="minorEastAsia" w:hAnsi="Arial Narrow"/>
        </w:rPr>
        <w:t xml:space="preserve"> до подобряване</w:t>
      </w:r>
      <w:r w:rsidR="00BA48DE">
        <w:rPr>
          <w:rFonts w:ascii="Arial Narrow" w:eastAsiaTheme="minorEastAsia" w:hAnsi="Arial Narrow"/>
        </w:rPr>
        <w:t xml:space="preserve"> производителността</w:t>
      </w:r>
      <w:r w:rsidR="00EE473A">
        <w:rPr>
          <w:rFonts w:ascii="Arial Narrow" w:eastAsiaTheme="minorEastAsia" w:hAnsi="Arial Narrow"/>
        </w:rPr>
        <w:t xml:space="preserve"> на модела на  </w:t>
      </w:r>
      <w:r w:rsidR="00EE473A">
        <w:rPr>
          <w:rFonts w:ascii="Arial Narrow" w:eastAsiaTheme="minorEastAsia" w:hAnsi="Arial Narrow"/>
          <w:lang w:val="en-US"/>
        </w:rPr>
        <w:t>ANN</w:t>
      </w:r>
      <w:r w:rsidR="00EE473A">
        <w:rPr>
          <w:rFonts w:ascii="Arial Narrow" w:eastAsiaTheme="minorEastAsia" w:hAnsi="Arial Narrow"/>
        </w:rPr>
        <w:t>.</w:t>
      </w:r>
    </w:p>
    <w:p w14:paraId="7CAA7FFB" w14:textId="1B005935" w:rsidR="002E0993" w:rsidRDefault="00EE473A" w:rsidP="00EE473A">
      <w:pPr>
        <w:jc w:val="center"/>
        <w:rPr>
          <w:rFonts w:ascii="Arial Narrow" w:eastAsiaTheme="minorEastAsia" w:hAnsi="Arial Narrow"/>
          <w:b/>
          <w:bCs/>
        </w:rPr>
      </w:pPr>
      <w:r w:rsidRPr="00EE473A">
        <w:rPr>
          <w:rFonts w:ascii="Arial Narrow" w:eastAsiaTheme="minorEastAsia" w:hAnsi="Arial Narrow"/>
          <w:b/>
          <w:bCs/>
        </w:rPr>
        <w:t>Строеж на моделите</w:t>
      </w:r>
    </w:p>
    <w:p w14:paraId="610C094C" w14:textId="4DE118D8" w:rsidR="00EE473A" w:rsidRDefault="00EE473A" w:rsidP="00EE473A">
      <w:pPr>
        <w:rPr>
          <w:rFonts w:ascii="Arial Narrow" w:eastAsiaTheme="minorEastAsia" w:hAnsi="Arial Narrow"/>
        </w:rPr>
      </w:pPr>
      <w:r>
        <w:rPr>
          <w:rFonts w:ascii="Arial Narrow" w:eastAsiaTheme="minorEastAsia" w:hAnsi="Arial Narrow"/>
        </w:rPr>
        <w:tab/>
        <w:t xml:space="preserve">Определянето на строежа на мрежите е една от най трудните задачи при разработването на </w:t>
      </w:r>
      <w:r>
        <w:rPr>
          <w:rFonts w:ascii="Arial Narrow" w:eastAsiaTheme="minorEastAsia" w:hAnsi="Arial Narrow"/>
          <w:lang w:val="en-US"/>
        </w:rPr>
        <w:t>ANN</w:t>
      </w:r>
      <w:r>
        <w:rPr>
          <w:rFonts w:ascii="Arial Narrow" w:eastAsiaTheme="minorEastAsia" w:hAnsi="Arial Narrow"/>
        </w:rPr>
        <w:t xml:space="preserve"> моделите.Това изисква определянето на оптималния брой на слоевете и броят на връзките в тях.</w:t>
      </w:r>
    </w:p>
    <w:p w14:paraId="0F6AC182" w14:textId="77777777" w:rsidR="000025CE" w:rsidRDefault="00EE473A" w:rsidP="00EE473A">
      <w:pPr>
        <w:rPr>
          <w:rFonts w:ascii="Arial Narrow" w:eastAsiaTheme="minorEastAsia" w:hAnsi="Arial Narrow"/>
        </w:rPr>
      </w:pPr>
      <w:r>
        <w:rPr>
          <w:rFonts w:ascii="Arial Narrow" w:eastAsiaTheme="minorEastAsia" w:hAnsi="Arial Narrow"/>
        </w:rPr>
        <w:tab/>
        <w:t xml:space="preserve">До момента все още няма унифициран подход за създаванено на оптимална архитектура за </w:t>
      </w:r>
      <w:r>
        <w:rPr>
          <w:rFonts w:ascii="Arial Narrow" w:eastAsiaTheme="minorEastAsia" w:hAnsi="Arial Narrow"/>
          <w:lang w:val="en-US"/>
        </w:rPr>
        <w:t>ANN</w:t>
      </w:r>
      <w:r>
        <w:rPr>
          <w:rFonts w:ascii="Arial Narrow" w:eastAsiaTheme="minorEastAsia" w:hAnsi="Arial Narrow"/>
        </w:rPr>
        <w:t xml:space="preserve"> моделите. При съществуващите съвременни възможности </w:t>
      </w:r>
      <w:r w:rsidR="000025CE">
        <w:rPr>
          <w:rFonts w:ascii="Arial Narrow" w:eastAsiaTheme="minorEastAsia" w:hAnsi="Arial Narrow"/>
        </w:rPr>
        <w:t>е необходимо това да се постигне на базата на известен опит у изследователя и съобразяване с характерните особености на задачата.</w:t>
      </w:r>
    </w:p>
    <w:p w14:paraId="6F801EE4" w14:textId="1E57E779" w:rsidR="00EE473A" w:rsidRDefault="000025CE" w:rsidP="000025CE">
      <w:pPr>
        <w:ind w:firstLine="708"/>
        <w:rPr>
          <w:rFonts w:ascii="Arial Narrow" w:eastAsiaTheme="minorEastAsia" w:hAnsi="Arial Narrow"/>
        </w:rPr>
      </w:pPr>
      <w:r>
        <w:rPr>
          <w:rFonts w:ascii="Arial Narrow" w:eastAsiaTheme="minorEastAsia" w:hAnsi="Arial Narrow"/>
        </w:rPr>
        <w:t xml:space="preserve">Началото изисква определяне на броя на слоевете и лежащите в тях брой на възлите за всеки от тях. Освен входните слоеве се изисква и уточняване на броя и състава на скритите /междинни/ слоеве. Характерната особеност тук се състои в това, че именно броя на скритите слоеве определят гъвкавостта /нагаждането/ на моделирането, т.е. пригаждането на </w:t>
      </w:r>
      <w:r w:rsidR="001D2C0F">
        <w:rPr>
          <w:rFonts w:ascii="Arial Narrow" w:eastAsiaTheme="minorEastAsia" w:hAnsi="Arial Narrow"/>
          <w:lang w:val="en-US"/>
        </w:rPr>
        <w:t>ANN</w:t>
      </w:r>
      <w:r w:rsidR="001D2C0F">
        <w:rPr>
          <w:rFonts w:ascii="Arial Narrow" w:eastAsiaTheme="minorEastAsia" w:hAnsi="Arial Narrow"/>
        </w:rPr>
        <w:t xml:space="preserve"> към определени условия. Добре подбраният брой на тези слоеве дава възможност за оптимално моделиране и формиране на по-сложни функции.</w:t>
      </w:r>
    </w:p>
    <w:p w14:paraId="70886F9A" w14:textId="77777777" w:rsidR="00386AE3" w:rsidRDefault="001D2C0F" w:rsidP="000025CE">
      <w:pPr>
        <w:ind w:firstLine="708"/>
        <w:rPr>
          <w:rFonts w:ascii="Arial Narrow" w:eastAsiaTheme="minorEastAsia" w:hAnsi="Arial Narrow"/>
        </w:rPr>
      </w:pPr>
      <w:r>
        <w:rPr>
          <w:rFonts w:ascii="Arial Narrow" w:eastAsiaTheme="minorEastAsia" w:hAnsi="Arial Narrow"/>
        </w:rPr>
        <w:t>Изследователите предлагат различни решения по този въпрос. Например</w:t>
      </w:r>
      <w:r w:rsidR="009A5D7A">
        <w:rPr>
          <w:rFonts w:ascii="Arial Narrow" w:eastAsiaTheme="minorEastAsia" w:hAnsi="Arial Narrow"/>
        </w:rPr>
        <w:t xml:space="preserve"> според</w:t>
      </w:r>
      <w:r>
        <w:rPr>
          <w:rFonts w:ascii="Arial Narrow" w:eastAsiaTheme="minorEastAsia" w:hAnsi="Arial Narrow"/>
        </w:rPr>
        <w:t xml:space="preserve"> </w:t>
      </w:r>
      <w:proofErr w:type="spellStart"/>
      <w:r w:rsidR="009A5D7A">
        <w:rPr>
          <w:rFonts w:ascii="Arial Narrow" w:eastAsiaTheme="minorEastAsia" w:hAnsi="Arial Narrow"/>
          <w:lang w:val="en-US"/>
        </w:rPr>
        <w:t>Faeber</w:t>
      </w:r>
      <w:proofErr w:type="spellEnd"/>
      <w:r w:rsidR="009A5D7A">
        <w:rPr>
          <w:rFonts w:ascii="Arial Narrow" w:eastAsiaTheme="minorEastAsia" w:hAnsi="Arial Narrow"/>
        </w:rPr>
        <w:t xml:space="preserve"> и колектив наличието на два скрити слоя е напълно достатъчно за решаване на повечето задачи в областта на геотехниката.</w:t>
      </w:r>
      <w:r w:rsidR="001F4226">
        <w:rPr>
          <w:rFonts w:ascii="Arial Narrow" w:eastAsiaTheme="minorEastAsia" w:hAnsi="Arial Narrow"/>
        </w:rPr>
        <w:t xml:space="preserve"> Това твърдение е подкрепено в публикувания от тях труд с достатъчно практическо доказателство.</w:t>
      </w:r>
    </w:p>
    <w:p w14:paraId="1CAEBAC8" w14:textId="2467E1E6" w:rsidR="001D2C0F" w:rsidRDefault="00386AE3" w:rsidP="000025CE">
      <w:pPr>
        <w:ind w:firstLine="708"/>
        <w:rPr>
          <w:rFonts w:ascii="Arial Narrow" w:eastAsiaTheme="minorEastAsia" w:hAnsi="Arial Narrow"/>
        </w:rPr>
      </w:pPr>
      <w:r>
        <w:rPr>
          <w:rFonts w:ascii="Arial Narrow" w:eastAsiaTheme="minorEastAsia" w:hAnsi="Arial Narrow"/>
        </w:rPr>
        <w:t xml:space="preserve">Според </w:t>
      </w:r>
      <w:r>
        <w:rPr>
          <w:rFonts w:ascii="Arial Narrow" w:eastAsiaTheme="minorEastAsia" w:hAnsi="Arial Narrow"/>
          <w:lang w:val="en-US"/>
        </w:rPr>
        <w:t xml:space="preserve">Chester </w:t>
      </w:r>
      <w:r w:rsidR="009A5D7A">
        <w:rPr>
          <w:rFonts w:ascii="Arial Narrow" w:eastAsiaTheme="minorEastAsia" w:hAnsi="Arial Narrow"/>
        </w:rPr>
        <w:t xml:space="preserve"> </w:t>
      </w:r>
      <w:r>
        <w:rPr>
          <w:rFonts w:ascii="Arial Narrow" w:eastAsiaTheme="minorEastAsia" w:hAnsi="Arial Narrow"/>
        </w:rPr>
        <w:t>първият скрит слой се използва за извличане на глобалните характеристики на съставения модел за обучение. Мастерс заявява, че използването на повече от един скрит слой често пъти забавя драстично процеса на обучение и увеличава шанса да се попадне в „ капана“ на локалните минимуми.</w:t>
      </w:r>
    </w:p>
    <w:p w14:paraId="461EB5AA" w14:textId="77777777" w:rsidR="001F4226" w:rsidRDefault="001F4226" w:rsidP="000025CE">
      <w:pPr>
        <w:ind w:firstLine="708"/>
        <w:rPr>
          <w:rFonts w:ascii="Arial Narrow" w:eastAsiaTheme="minorEastAsia" w:hAnsi="Arial Narrow"/>
        </w:rPr>
      </w:pPr>
    </w:p>
    <w:p w14:paraId="700781C2" w14:textId="77777777" w:rsidR="001F4226" w:rsidRDefault="001F4226" w:rsidP="000025CE">
      <w:pPr>
        <w:ind w:firstLine="708"/>
        <w:rPr>
          <w:rFonts w:ascii="Arial Narrow" w:eastAsiaTheme="minorEastAsia" w:hAnsi="Arial Narrow"/>
        </w:rPr>
      </w:pPr>
    </w:p>
    <w:p w14:paraId="764DF4B6" w14:textId="3DA950B0" w:rsidR="009A5D7A" w:rsidRDefault="009A5D7A" w:rsidP="000025CE">
      <w:pPr>
        <w:ind w:firstLine="708"/>
        <w:rPr>
          <w:rFonts w:ascii="Arial Narrow" w:eastAsiaTheme="minorEastAsia" w:hAnsi="Arial Narrow"/>
        </w:rPr>
      </w:pPr>
      <w:r>
        <w:rPr>
          <w:rFonts w:ascii="Arial Narrow" w:eastAsiaTheme="minorEastAsia" w:hAnsi="Arial Narrow"/>
        </w:rPr>
        <w:lastRenderedPageBreak/>
        <w:t>Броят на възлите във входния и изходящия слоеве е ограничено съответно от броя на входовете и изходите на модела. Няма директен и точен начин за определяне на най-подходящия /оптимален/ брой на възлите</w:t>
      </w:r>
      <w:r w:rsidR="00CA2266">
        <w:rPr>
          <w:rFonts w:ascii="Arial Narrow" w:eastAsiaTheme="minorEastAsia" w:hAnsi="Arial Narrow"/>
        </w:rPr>
        <w:t xml:space="preserve"> във всеки скрит слой. Най-често се използва процедурата „проба – грешка“, която в преобладаващите случаи се прилага при моделирането на задачи в областта на геотехниката. Същият подход се използва и при определяне броя на връзките на възлите в скрития слой.</w:t>
      </w:r>
    </w:p>
    <w:p w14:paraId="630E7DEA" w14:textId="23F12D8B" w:rsidR="00CA2266" w:rsidRDefault="00CA2266" w:rsidP="000025CE">
      <w:pPr>
        <w:ind w:firstLine="708"/>
        <w:rPr>
          <w:rFonts w:ascii="Arial Narrow" w:eastAsiaTheme="minorEastAsia" w:hAnsi="Arial Narrow"/>
        </w:rPr>
      </w:pPr>
      <w:r>
        <w:rPr>
          <w:rFonts w:ascii="Arial Narrow" w:eastAsiaTheme="minorEastAsia" w:hAnsi="Arial Narrow"/>
        </w:rPr>
        <w:t>Окончателното заключение съставено от мнението на голям брой изследователи е „Запазването на скритите слоеве до възможния минимум</w:t>
      </w:r>
      <w:r w:rsidR="002838CC">
        <w:rPr>
          <w:rFonts w:ascii="Arial Narrow" w:eastAsiaTheme="minorEastAsia" w:hAnsi="Arial Narrow"/>
        </w:rPr>
        <w:t>, който осигурява задоволителна производителност на модела“</w:t>
      </w:r>
      <w:r w:rsidR="005755AC">
        <w:rPr>
          <w:rFonts w:ascii="Arial Narrow" w:eastAsiaTheme="minorEastAsia" w:hAnsi="Arial Narrow"/>
        </w:rPr>
        <w:t>, което води до: нама</w:t>
      </w:r>
      <w:r w:rsidR="00386AE3">
        <w:rPr>
          <w:rFonts w:ascii="Arial Narrow" w:eastAsiaTheme="minorEastAsia" w:hAnsi="Arial Narrow"/>
        </w:rPr>
        <w:t>л</w:t>
      </w:r>
      <w:r w:rsidR="005755AC">
        <w:rPr>
          <w:rFonts w:ascii="Arial Narrow" w:eastAsiaTheme="minorEastAsia" w:hAnsi="Arial Narrow"/>
        </w:rPr>
        <w:t>яване на изчислителното време необходимо при обучението /</w:t>
      </w:r>
      <w:r w:rsidR="005755AC">
        <w:rPr>
          <w:rFonts w:ascii="Arial Narrow" w:eastAsiaTheme="minorEastAsia" w:hAnsi="Arial Narrow"/>
          <w:lang w:val="en-US"/>
        </w:rPr>
        <w:t xml:space="preserve"> ML</w:t>
      </w:r>
      <w:r w:rsidR="005755AC">
        <w:rPr>
          <w:rFonts w:ascii="Arial Narrow" w:eastAsiaTheme="minorEastAsia" w:hAnsi="Arial Narrow"/>
        </w:rPr>
        <w:t xml:space="preserve"> /; помага на мрежата ва осигури по представителна генерализация на проблема; помага да се избегне прекомерното наси</w:t>
      </w:r>
      <w:r w:rsidR="00993FDD">
        <w:rPr>
          <w:rFonts w:ascii="Arial Narrow" w:eastAsiaTheme="minorEastAsia" w:hAnsi="Arial Narrow"/>
        </w:rPr>
        <w:t>щане на модела, което често пъти става повод за объркване на връзките; позволява обучената мрежа да се анализира по-лесно.</w:t>
      </w:r>
    </w:p>
    <w:p w14:paraId="55090B6A" w14:textId="0EA2BD92" w:rsidR="00993FDD" w:rsidRDefault="00993FDD" w:rsidP="000025CE">
      <w:pPr>
        <w:ind w:firstLine="708"/>
        <w:rPr>
          <w:rFonts w:ascii="Arial Narrow" w:eastAsiaTheme="minorEastAsia" w:hAnsi="Arial Narrow"/>
        </w:rPr>
      </w:pPr>
      <w:r>
        <w:rPr>
          <w:rFonts w:ascii="Arial Narrow" w:eastAsiaTheme="minorEastAsia" w:hAnsi="Arial Narrow"/>
        </w:rPr>
        <w:t>За мрежи с наличието на само единскрит слой има редица практични правила за получаване на най-добрия брой връзки в скрития слой. Един от подходите е : „броят на скритите възли да бъде между средната стойност на връзките във входния и изходния слоеве.</w:t>
      </w:r>
    </w:p>
    <w:p w14:paraId="4092D022" w14:textId="29170090" w:rsidR="00993FDD" w:rsidRDefault="00993FDD" w:rsidP="000025CE">
      <w:pPr>
        <w:ind w:firstLine="708"/>
        <w:rPr>
          <w:rFonts w:ascii="Arial Narrow" w:eastAsiaTheme="minorEastAsia" w:hAnsi="Arial Narrow"/>
        </w:rPr>
      </w:pPr>
      <w:r>
        <w:rPr>
          <w:rFonts w:ascii="Arial Narrow" w:eastAsiaTheme="minorEastAsia" w:hAnsi="Arial Narrow"/>
        </w:rPr>
        <w:t>Друг подход фиксира горната граница на броя на скритите възли в еднослойната мрежа по правилото</w:t>
      </w:r>
      <w:r w:rsidR="00E7169E">
        <w:rPr>
          <w:rFonts w:ascii="Arial Narrow" w:eastAsiaTheme="minorEastAsia" w:hAnsi="Arial Narrow"/>
        </w:rPr>
        <w:t xml:space="preserve"> /2⌡+1/, където: ⌡е броят на връзките във входа.</w:t>
      </w:r>
    </w:p>
    <w:p w14:paraId="07576FD0" w14:textId="0D90CF48" w:rsidR="00E7169E" w:rsidRDefault="00E7169E" w:rsidP="000025CE">
      <w:pPr>
        <w:ind w:firstLine="708"/>
        <w:rPr>
          <w:rFonts w:ascii="Arial Narrow" w:eastAsiaTheme="minorEastAsia" w:hAnsi="Arial Narrow"/>
        </w:rPr>
      </w:pPr>
      <w:r>
        <w:rPr>
          <w:rFonts w:ascii="Arial Narrow" w:eastAsiaTheme="minorEastAsia" w:hAnsi="Arial Narrow"/>
        </w:rPr>
        <w:t xml:space="preserve">Според мнението на достатъчен брой изследователи /обсъдено на специализирани конференции/, най-добрият подход е този предложен от </w:t>
      </w:r>
      <w:proofErr w:type="spellStart"/>
      <w:r>
        <w:rPr>
          <w:rFonts w:ascii="Arial Narrow" w:eastAsiaTheme="minorEastAsia" w:hAnsi="Arial Narrow"/>
          <w:lang w:val="en-US"/>
        </w:rPr>
        <w:t>Nawary</w:t>
      </w:r>
      <w:proofErr w:type="spellEnd"/>
      <w:r>
        <w:rPr>
          <w:rFonts w:ascii="Arial Narrow" w:eastAsiaTheme="minorEastAsia" w:hAnsi="Arial Narrow"/>
          <w:lang w:val="en-US"/>
        </w:rPr>
        <w:t xml:space="preserve"> </w:t>
      </w:r>
      <w:r>
        <w:rPr>
          <w:rFonts w:ascii="Arial Narrow" w:eastAsiaTheme="minorEastAsia" w:hAnsi="Arial Narrow"/>
        </w:rPr>
        <w:t xml:space="preserve"> и колектив е да се започне с малък брой скрити възли и да се премине към слабо, последователно увеличение на възлите, докато се постигне значително подо</w:t>
      </w:r>
      <w:r w:rsidR="008911A3">
        <w:rPr>
          <w:rFonts w:ascii="Arial Narrow" w:eastAsiaTheme="minorEastAsia" w:hAnsi="Arial Narrow"/>
        </w:rPr>
        <w:t>брение на модела. Част от китайските и специалистите от Малайзия и Сингапур предлагат друг начин за определяне на оптималния брой на скритите връзки.Броят им да се приравни на броя на тренировъчните проби.</w:t>
      </w:r>
    </w:p>
    <w:p w14:paraId="6F4B2DD3" w14:textId="20FA8AEB" w:rsidR="008911A3" w:rsidRDefault="008911A3" w:rsidP="000025CE">
      <w:pPr>
        <w:ind w:firstLine="708"/>
        <w:rPr>
          <w:rFonts w:ascii="Arial Narrow" w:eastAsiaTheme="minorEastAsia" w:hAnsi="Arial Narrow"/>
        </w:rPr>
      </w:pPr>
      <w:r>
        <w:rPr>
          <w:rFonts w:ascii="Arial Narrow" w:eastAsiaTheme="minorEastAsia" w:hAnsi="Arial Narrow"/>
          <w:lang w:val="en-US"/>
        </w:rPr>
        <w:t xml:space="preserve">Maier </w:t>
      </w:r>
      <w:r>
        <w:rPr>
          <w:rFonts w:ascii="Arial Narrow" w:eastAsiaTheme="minorEastAsia" w:hAnsi="Arial Narrow"/>
        </w:rPr>
        <w:t>и колектив /2000г./, твърди, че начина да се попречи на мрежата „да</w:t>
      </w:r>
      <w:r w:rsidR="00E05A87">
        <w:rPr>
          <w:rFonts w:ascii="Arial Narrow" w:eastAsiaTheme="minorEastAsia" w:hAnsi="Arial Narrow"/>
        </w:rPr>
        <w:t xml:space="preserve"> </w:t>
      </w:r>
      <w:proofErr w:type="gramStart"/>
      <w:r>
        <w:rPr>
          <w:rFonts w:ascii="Arial Narrow" w:eastAsiaTheme="minorEastAsia" w:hAnsi="Arial Narrow"/>
        </w:rPr>
        <w:t>научи</w:t>
      </w:r>
      <w:r w:rsidR="00E05A87">
        <w:rPr>
          <w:rFonts w:ascii="Arial Narrow" w:eastAsiaTheme="minorEastAsia" w:hAnsi="Arial Narrow"/>
        </w:rPr>
        <w:t>“</w:t>
      </w:r>
      <w:proofErr w:type="gramEnd"/>
      <w:r w:rsidR="00E05A87">
        <w:rPr>
          <w:rFonts w:ascii="Arial Narrow" w:eastAsiaTheme="minorEastAsia" w:hAnsi="Arial Narrow"/>
        </w:rPr>
        <w:t xml:space="preserve">, </w:t>
      </w:r>
      <w:r>
        <w:rPr>
          <w:rFonts w:ascii="Arial Narrow" w:eastAsiaTheme="minorEastAsia" w:hAnsi="Arial Narrow"/>
        </w:rPr>
        <w:t>уникални</w:t>
      </w:r>
      <w:r w:rsidR="00971536">
        <w:rPr>
          <w:rFonts w:ascii="Arial Narrow" w:eastAsiaTheme="minorEastAsia" w:hAnsi="Arial Narrow"/>
        </w:rPr>
        <w:t>,</w:t>
      </w:r>
      <w:r>
        <w:rPr>
          <w:rFonts w:ascii="Arial Narrow" w:eastAsiaTheme="minorEastAsia" w:hAnsi="Arial Narrow"/>
        </w:rPr>
        <w:t xml:space="preserve"> „строго </w:t>
      </w:r>
      <w:proofErr w:type="gramStart"/>
      <w:r>
        <w:rPr>
          <w:rFonts w:ascii="Arial Narrow" w:eastAsiaTheme="minorEastAsia" w:hAnsi="Arial Narrow"/>
        </w:rPr>
        <w:t>персонални</w:t>
      </w:r>
      <w:r w:rsidR="00F60708">
        <w:rPr>
          <w:rFonts w:ascii="Arial Narrow" w:eastAsiaTheme="minorEastAsia" w:hAnsi="Arial Narrow"/>
        </w:rPr>
        <w:t>“ характеристики</w:t>
      </w:r>
      <w:proofErr w:type="gramEnd"/>
      <w:r w:rsidR="00E05A87">
        <w:rPr>
          <w:rFonts w:ascii="Arial Narrow" w:eastAsiaTheme="minorEastAsia" w:hAnsi="Arial Narrow"/>
        </w:rPr>
        <w:t>,</w:t>
      </w:r>
      <w:r w:rsidR="00F60708">
        <w:rPr>
          <w:rFonts w:ascii="Arial Narrow" w:eastAsiaTheme="minorEastAsia" w:hAnsi="Arial Narrow"/>
        </w:rPr>
        <w:t xml:space="preserve"> което намалява обобщаващият и вид, е да се използват оптимален брой данни. Приемането на голям брой примери, от една страна се смята, че е най добрия подход</w:t>
      </w:r>
      <w:r w:rsidR="00E05A87">
        <w:rPr>
          <w:rFonts w:ascii="Arial Narrow" w:eastAsiaTheme="minorEastAsia" w:hAnsi="Arial Narrow"/>
        </w:rPr>
        <w:t>,</w:t>
      </w:r>
      <w:r w:rsidR="00F60708">
        <w:rPr>
          <w:rFonts w:ascii="Arial Narrow" w:eastAsiaTheme="minorEastAsia" w:hAnsi="Arial Narrow"/>
        </w:rPr>
        <w:t xml:space="preserve"> но от друга  това води до разводняване на подадената информация и до голямо разс</w:t>
      </w:r>
      <w:r w:rsidR="00971536">
        <w:rPr>
          <w:rFonts w:ascii="Arial Narrow" w:eastAsiaTheme="minorEastAsia" w:hAnsi="Arial Narrow"/>
        </w:rPr>
        <w:t>е</w:t>
      </w:r>
      <w:r w:rsidR="00F60708">
        <w:rPr>
          <w:rFonts w:ascii="Arial Narrow" w:eastAsiaTheme="minorEastAsia" w:hAnsi="Arial Narrow"/>
        </w:rPr>
        <w:t xml:space="preserve">йване на </w:t>
      </w:r>
      <w:r w:rsidR="00971536">
        <w:rPr>
          <w:rFonts w:ascii="Arial Narrow" w:eastAsiaTheme="minorEastAsia" w:hAnsi="Arial Narrow"/>
        </w:rPr>
        <w:t>данните.</w:t>
      </w:r>
    </w:p>
    <w:p w14:paraId="3DA902C6" w14:textId="477082E5" w:rsidR="00971536" w:rsidRDefault="00971536" w:rsidP="000025CE">
      <w:pPr>
        <w:ind w:firstLine="708"/>
        <w:rPr>
          <w:rFonts w:ascii="Arial Narrow" w:eastAsiaTheme="minorEastAsia" w:hAnsi="Arial Narrow"/>
        </w:rPr>
      </w:pPr>
      <w:r>
        <w:rPr>
          <w:rFonts w:ascii="Arial Narrow" w:eastAsiaTheme="minorEastAsia" w:hAnsi="Arial Narrow"/>
        </w:rPr>
        <w:t>Съществуват и няколко практически правила, предложени в специалната литература отнасящи се до свързване на броя на тренировъчните проби с броя на теглата /т.е. връзките им/, а именно: броят на теглата /връзките/ да не надвишава броя на обучителните проби.</w:t>
      </w:r>
    </w:p>
    <w:p w14:paraId="1F81257D" w14:textId="05231568" w:rsidR="00971536" w:rsidRDefault="00971536" w:rsidP="000025CE">
      <w:pPr>
        <w:ind w:firstLine="708"/>
        <w:rPr>
          <w:rFonts w:ascii="Arial Narrow" w:eastAsiaTheme="minorEastAsia" w:hAnsi="Arial Narrow"/>
        </w:rPr>
      </w:pPr>
      <w:r>
        <w:rPr>
          <w:rFonts w:ascii="Arial Narrow" w:eastAsiaTheme="minorEastAsia" w:hAnsi="Arial Narrow"/>
        </w:rPr>
        <w:t>Канадски изследователи предлагат, че правилното съотношение между обучителните проби и броят на теглата трябва да бъде „2“.</w:t>
      </w:r>
    </w:p>
    <w:p w14:paraId="40CCBCD2" w14:textId="71A3125C" w:rsidR="00971536" w:rsidRDefault="00971536" w:rsidP="000025CE">
      <w:pPr>
        <w:ind w:firstLine="708"/>
        <w:rPr>
          <w:rFonts w:ascii="Arial Narrow" w:eastAsiaTheme="minorEastAsia" w:hAnsi="Arial Narrow"/>
        </w:rPr>
      </w:pPr>
      <w:r>
        <w:rPr>
          <w:rFonts w:ascii="Arial Narrow" w:eastAsiaTheme="minorEastAsia" w:hAnsi="Arial Narrow"/>
        </w:rPr>
        <w:t>Съществуват и редица систематични подходи за автоматично</w:t>
      </w:r>
      <w:r w:rsidR="008D77F2">
        <w:rPr>
          <w:rFonts w:ascii="Arial Narrow" w:eastAsiaTheme="minorEastAsia" w:hAnsi="Arial Narrow"/>
        </w:rPr>
        <w:t xml:space="preserve"> получаване на стандартна мрежова архитектура. Такъв например е „Адаптивният метод“ предложен от </w:t>
      </w:r>
      <w:proofErr w:type="spellStart"/>
      <w:r w:rsidR="008D77F2">
        <w:rPr>
          <w:rFonts w:ascii="Arial Narrow" w:eastAsiaTheme="minorEastAsia" w:hAnsi="Arial Narrow"/>
          <w:lang w:val="en-US"/>
        </w:rPr>
        <w:t>Glabosi</w:t>
      </w:r>
      <w:proofErr w:type="spellEnd"/>
      <w:r w:rsidR="008D77F2">
        <w:rPr>
          <w:rFonts w:ascii="Arial Narrow" w:eastAsiaTheme="minorEastAsia" w:hAnsi="Arial Narrow"/>
          <w:lang w:val="en-US"/>
        </w:rPr>
        <w:t xml:space="preserve"> &amp; </w:t>
      </w:r>
      <w:proofErr w:type="spellStart"/>
      <w:r w:rsidR="008D77F2">
        <w:rPr>
          <w:rFonts w:ascii="Arial Narrow" w:eastAsiaTheme="minorEastAsia" w:hAnsi="Arial Narrow"/>
          <w:lang w:val="en-US"/>
        </w:rPr>
        <w:t>Sidarta</w:t>
      </w:r>
      <w:proofErr w:type="spellEnd"/>
      <w:r w:rsidR="008D77F2">
        <w:rPr>
          <w:rFonts w:ascii="Arial Narrow" w:eastAsiaTheme="minorEastAsia" w:hAnsi="Arial Narrow"/>
        </w:rPr>
        <w:t>, който се базира на приемането за първоначално по-малък брой връзки в скритите слоеве. По време на обучението и когато мрежата достигне капацитета си се генерират нови връзки в скритите слоеве.</w:t>
      </w:r>
      <w:r w:rsidR="001109D7">
        <w:rPr>
          <w:rFonts w:ascii="Arial Narrow" w:eastAsiaTheme="minorEastAsia" w:hAnsi="Arial Narrow"/>
        </w:rPr>
        <w:t xml:space="preserve"> Обучението</w:t>
      </w:r>
      <w:r w:rsidR="008D77F2">
        <w:rPr>
          <w:rFonts w:ascii="Arial Narrow" w:eastAsiaTheme="minorEastAsia" w:hAnsi="Arial Narrow"/>
        </w:rPr>
        <w:t xml:space="preserve"> продължава и с новите възли</w:t>
      </w:r>
      <w:r w:rsidR="001109D7">
        <w:rPr>
          <w:rFonts w:ascii="Arial Narrow" w:eastAsiaTheme="minorEastAsia" w:hAnsi="Arial Narrow"/>
        </w:rPr>
        <w:t xml:space="preserve"> за да се оформят и новите им тегла. Тези стъпки се повтарят и в случай на нужда /т.е. ако полученият резултат не осигурява добро съвпадение с крайните входно-изходни данни/ се прибавят нови скрити връзки.</w:t>
      </w:r>
    </w:p>
    <w:p w14:paraId="78AA1736" w14:textId="6255F086" w:rsidR="001109D7" w:rsidRPr="008D77F2" w:rsidRDefault="001109D7" w:rsidP="000025CE">
      <w:pPr>
        <w:ind w:firstLine="708"/>
        <w:rPr>
          <w:rFonts w:ascii="Arial Narrow" w:eastAsiaTheme="minorEastAsia" w:hAnsi="Arial Narrow"/>
        </w:rPr>
      </w:pPr>
      <w:r>
        <w:rPr>
          <w:rFonts w:ascii="Arial Narrow" w:eastAsiaTheme="minorEastAsia" w:hAnsi="Arial Narrow"/>
        </w:rPr>
        <w:lastRenderedPageBreak/>
        <w:t>Друга използвана тех</w:t>
      </w:r>
      <w:r w:rsidR="00175613">
        <w:rPr>
          <w:rFonts w:ascii="Arial Narrow" w:eastAsiaTheme="minorEastAsia" w:hAnsi="Arial Narrow"/>
        </w:rPr>
        <w:t>н</w:t>
      </w:r>
      <w:r>
        <w:rPr>
          <w:rFonts w:ascii="Arial Narrow" w:eastAsiaTheme="minorEastAsia" w:hAnsi="Arial Narrow"/>
        </w:rPr>
        <w:t xml:space="preserve">ика е „методът на изрязване“ предложен от Карник. Той се характеризира с приемането на първоначална мрежа  с голям брой на скритите </w:t>
      </w:r>
      <w:r w:rsidR="001050C2">
        <w:rPr>
          <w:rFonts w:ascii="Arial Narrow" w:eastAsiaTheme="minorEastAsia" w:hAnsi="Arial Narrow"/>
        </w:rPr>
        <w:t>възли, като в процеса  на обучение излишните възли се премахват.</w:t>
      </w:r>
    </w:p>
    <w:p w14:paraId="4CFE0D9F" w14:textId="46B01431" w:rsidR="00E7169E" w:rsidRDefault="001050C2" w:rsidP="000025CE">
      <w:pPr>
        <w:ind w:firstLine="708"/>
        <w:rPr>
          <w:rFonts w:ascii="Arial Narrow" w:eastAsiaTheme="minorEastAsia" w:hAnsi="Arial Narrow"/>
        </w:rPr>
      </w:pPr>
      <w:r>
        <w:rPr>
          <w:rFonts w:ascii="Arial Narrow" w:eastAsiaTheme="minorEastAsia" w:hAnsi="Arial Narrow"/>
        </w:rPr>
        <w:t>Генетичните</w:t>
      </w:r>
      <w:r w:rsidR="00C04F54">
        <w:rPr>
          <w:rFonts w:ascii="Arial Narrow" w:eastAsiaTheme="minorEastAsia" w:hAnsi="Arial Narrow"/>
        </w:rPr>
        <w:t xml:space="preserve"> алгоритми представляват</w:t>
      </w:r>
      <w:r w:rsidR="00E05A87">
        <w:rPr>
          <w:rFonts w:ascii="Arial Narrow" w:eastAsiaTheme="minorEastAsia" w:hAnsi="Arial Narrow"/>
        </w:rPr>
        <w:t xml:space="preserve"> </w:t>
      </w:r>
      <w:r w:rsidR="00C04F54">
        <w:rPr>
          <w:rFonts w:ascii="Arial Narrow" w:eastAsiaTheme="minorEastAsia" w:hAnsi="Arial Narrow"/>
        </w:rPr>
        <w:t xml:space="preserve">друга еволюционна алтернатива за определяне на подходящата архитектура на </w:t>
      </w:r>
      <w:r w:rsidR="00C04F54">
        <w:rPr>
          <w:rFonts w:ascii="Arial Narrow" w:eastAsiaTheme="minorEastAsia" w:hAnsi="Arial Narrow"/>
          <w:lang w:val="en-US"/>
        </w:rPr>
        <w:t>ANN</w:t>
      </w:r>
      <w:r w:rsidR="00C04F54">
        <w:rPr>
          <w:rFonts w:ascii="Arial Narrow" w:eastAsiaTheme="minorEastAsia" w:hAnsi="Arial Narrow"/>
        </w:rPr>
        <w:t>. Тя се използва успешно при много ситуации, но описването и е обемно и не е обект на този доклад. Известен е и методът „Адаптивно сплайн моделиране“</w:t>
      </w:r>
      <w:r w:rsidR="00EE5D29">
        <w:rPr>
          <w:rFonts w:ascii="Arial Narrow" w:eastAsiaTheme="minorEastAsia" w:hAnsi="Arial Narrow"/>
        </w:rPr>
        <w:t>,</w:t>
      </w:r>
      <w:r w:rsidR="00EE5D29" w:rsidRPr="00EE5D29">
        <w:rPr>
          <w:rFonts w:ascii="Arial Narrow" w:eastAsiaTheme="minorEastAsia" w:hAnsi="Arial Narrow"/>
          <w:lang w:val="en-US"/>
        </w:rPr>
        <w:t xml:space="preserve"> </w:t>
      </w:r>
      <w:r w:rsidR="00EE5D29">
        <w:rPr>
          <w:rFonts w:ascii="Arial Narrow" w:eastAsiaTheme="minorEastAsia" w:hAnsi="Arial Narrow"/>
          <w:lang w:val="en-US"/>
        </w:rPr>
        <w:t>A.S.MOD</w:t>
      </w:r>
      <w:r w:rsidR="00EE5D29">
        <w:rPr>
          <w:rFonts w:ascii="Arial Narrow" w:eastAsiaTheme="minorEastAsia" w:hAnsi="Arial Narrow"/>
        </w:rPr>
        <w:t>, който представлява автоматичен метод за получаване на оптимална архитектура с помощта на т.нар.В-сплайн мрежа.</w:t>
      </w:r>
    </w:p>
    <w:p w14:paraId="2FE06984" w14:textId="2A204C0B" w:rsidR="00EE5D29" w:rsidRPr="00EE5D29" w:rsidRDefault="00EE5D29" w:rsidP="000025CE">
      <w:pPr>
        <w:ind w:firstLine="708"/>
        <w:rPr>
          <w:rFonts w:ascii="Arial Narrow" w:eastAsiaTheme="minorEastAsia" w:hAnsi="Arial Narrow"/>
        </w:rPr>
      </w:pPr>
      <w:r>
        <w:rPr>
          <w:rFonts w:ascii="Arial Narrow" w:eastAsiaTheme="minorEastAsia" w:hAnsi="Arial Narrow"/>
          <w:lang w:val="en-US"/>
        </w:rPr>
        <w:t xml:space="preserve">Fahman &amp; </w:t>
      </w:r>
      <w:proofErr w:type="spellStart"/>
      <w:proofErr w:type="gramStart"/>
      <w:r>
        <w:rPr>
          <w:rFonts w:ascii="Arial Narrow" w:eastAsiaTheme="minorEastAsia" w:hAnsi="Arial Narrow"/>
          <w:lang w:val="en-US"/>
        </w:rPr>
        <w:t>Lebier</w:t>
      </w:r>
      <w:proofErr w:type="spellEnd"/>
      <w:r>
        <w:rPr>
          <w:rFonts w:ascii="Arial Narrow" w:eastAsiaTheme="minorEastAsia" w:hAnsi="Arial Narrow"/>
          <w:lang w:val="en-US"/>
        </w:rPr>
        <w:t xml:space="preserve"> </w:t>
      </w:r>
      <w:r>
        <w:rPr>
          <w:rFonts w:ascii="Arial Narrow" w:eastAsiaTheme="minorEastAsia" w:hAnsi="Arial Narrow"/>
        </w:rPr>
        <w:t xml:space="preserve"> предлага</w:t>
      </w:r>
      <w:r w:rsidR="00045C92">
        <w:rPr>
          <w:rFonts w:ascii="Arial Narrow" w:eastAsiaTheme="minorEastAsia" w:hAnsi="Arial Narrow"/>
        </w:rPr>
        <w:t>т</w:t>
      </w:r>
      <w:proofErr w:type="gramEnd"/>
      <w:r w:rsidR="00045C92">
        <w:rPr>
          <w:rFonts w:ascii="Arial Narrow" w:eastAsiaTheme="minorEastAsia" w:hAnsi="Arial Narrow"/>
        </w:rPr>
        <w:t>,</w:t>
      </w:r>
      <w:r>
        <w:rPr>
          <w:rFonts w:ascii="Arial Narrow" w:eastAsiaTheme="minorEastAsia" w:hAnsi="Arial Narrow"/>
        </w:rPr>
        <w:t xml:space="preserve"> така наречената </w:t>
      </w:r>
      <w:proofErr w:type="spellStart"/>
      <w:r>
        <w:rPr>
          <w:rFonts w:ascii="Arial Narrow" w:eastAsiaTheme="minorEastAsia" w:hAnsi="Arial Narrow"/>
          <w:lang w:val="en-US"/>
        </w:rPr>
        <w:t>Casade</w:t>
      </w:r>
      <w:proofErr w:type="spellEnd"/>
      <w:r>
        <w:rPr>
          <w:rFonts w:ascii="Arial Narrow" w:eastAsiaTheme="minorEastAsia" w:hAnsi="Arial Narrow"/>
          <w:lang w:val="en-US"/>
        </w:rPr>
        <w:t>-</w:t>
      </w:r>
      <w:r>
        <w:rPr>
          <w:rFonts w:ascii="Arial Narrow" w:eastAsiaTheme="minorEastAsia" w:hAnsi="Arial Narrow"/>
        </w:rPr>
        <w:t xml:space="preserve"> корелация, което също е автоматичен метод реализиращ оптимална мрежова архитектура. Характеризира се с това, че в първоначалната мрежа има директна връзка между входния и изходния слой, без</w:t>
      </w:r>
      <w:r w:rsidR="006D0E0E">
        <w:rPr>
          <w:rFonts w:ascii="Arial Narrow" w:eastAsiaTheme="minorEastAsia" w:hAnsi="Arial Narrow"/>
        </w:rPr>
        <w:t xml:space="preserve"> скрит слой. Скритите слоеве и възли се добавят последователно на случаен принцип / един или няколко едновременно/. Новите скрити връзки получават връзки, както с оригиналните входове и изходи, така и с предишно монтираната част от скритите възли. Процесът спира, когато модела покаже необходимото подобрение. Конструктивният характер на този метод се изразява в предимството от формиране на по-малки оптимални мрежи, подобрена способност за обобщ</w:t>
      </w:r>
      <w:r w:rsidR="00045C92">
        <w:rPr>
          <w:rFonts w:ascii="Arial Narrow" w:eastAsiaTheme="minorEastAsia" w:hAnsi="Arial Narrow"/>
        </w:rPr>
        <w:t>е</w:t>
      </w:r>
      <w:r w:rsidR="006D0E0E">
        <w:rPr>
          <w:rFonts w:ascii="Arial Narrow" w:eastAsiaTheme="minorEastAsia" w:hAnsi="Arial Narrow"/>
        </w:rPr>
        <w:t>ние на задачата и на по-висока производителност.</w:t>
      </w:r>
      <w:r>
        <w:rPr>
          <w:rFonts w:ascii="Arial Narrow" w:eastAsiaTheme="minorEastAsia" w:hAnsi="Arial Narrow"/>
        </w:rPr>
        <w:t xml:space="preserve"> </w:t>
      </w:r>
    </w:p>
    <w:p w14:paraId="4D566296" w14:textId="32235791" w:rsidR="00431997" w:rsidRDefault="00431997" w:rsidP="00431997">
      <w:pPr>
        <w:ind w:firstLine="708"/>
        <w:jc w:val="center"/>
        <w:rPr>
          <w:rFonts w:ascii="Arial Narrow" w:eastAsiaTheme="minorEastAsia" w:hAnsi="Arial Narrow"/>
          <w:b/>
          <w:bCs/>
        </w:rPr>
      </w:pPr>
      <w:r w:rsidRPr="00431997">
        <w:rPr>
          <w:rFonts w:ascii="Arial Narrow" w:eastAsiaTheme="minorEastAsia" w:hAnsi="Arial Narrow"/>
          <w:b/>
          <w:bCs/>
        </w:rPr>
        <w:t>Оптимизация на мрежовия модел</w:t>
      </w:r>
    </w:p>
    <w:p w14:paraId="5219C33E" w14:textId="33950B81" w:rsidR="00431997" w:rsidRDefault="00431997" w:rsidP="00431997">
      <w:pPr>
        <w:ind w:firstLine="708"/>
        <w:rPr>
          <w:rFonts w:ascii="Arial Narrow" w:eastAsiaTheme="minorEastAsia" w:hAnsi="Arial Narrow"/>
        </w:rPr>
      </w:pPr>
      <w:r>
        <w:rPr>
          <w:rFonts w:ascii="Arial Narrow" w:eastAsiaTheme="minorEastAsia" w:hAnsi="Arial Narrow"/>
        </w:rPr>
        <w:t>Процесът на оптимизация на теглата на връзките е известен с термина „ обучение „. Този процес е еквивалентен на оценката на парам</w:t>
      </w:r>
      <w:r w:rsidR="00045C92">
        <w:rPr>
          <w:rFonts w:ascii="Arial Narrow" w:eastAsiaTheme="minorEastAsia" w:hAnsi="Arial Narrow"/>
        </w:rPr>
        <w:t>е</w:t>
      </w:r>
      <w:r>
        <w:rPr>
          <w:rFonts w:ascii="Arial Narrow" w:eastAsiaTheme="minorEastAsia" w:hAnsi="Arial Narrow"/>
        </w:rPr>
        <w:t>трите в конвенционалните статистически м</w:t>
      </w:r>
      <w:r w:rsidR="00BE4098">
        <w:rPr>
          <w:rFonts w:ascii="Arial Narrow" w:eastAsiaTheme="minorEastAsia" w:hAnsi="Arial Narrow"/>
        </w:rPr>
        <w:t>о</w:t>
      </w:r>
      <w:r>
        <w:rPr>
          <w:rFonts w:ascii="Arial Narrow" w:eastAsiaTheme="minorEastAsia" w:hAnsi="Arial Narrow"/>
        </w:rPr>
        <w:t>дели. Целта е да се намери глобално решение на една, в повечето случаи, нелинеина оптимизация.</w:t>
      </w:r>
    </w:p>
    <w:p w14:paraId="1962D494" w14:textId="4E169C7B" w:rsidR="00431997" w:rsidRDefault="00431997" w:rsidP="00431997">
      <w:pPr>
        <w:ind w:firstLine="708"/>
        <w:rPr>
          <w:rFonts w:ascii="Arial Narrow" w:eastAsiaTheme="minorEastAsia" w:hAnsi="Arial Narrow"/>
        </w:rPr>
      </w:pPr>
      <w:r>
        <w:rPr>
          <w:rFonts w:ascii="Arial Narrow" w:eastAsiaTheme="minorEastAsia" w:hAnsi="Arial Narrow"/>
        </w:rPr>
        <w:t>Глобалната оптимизация може да се реализира чрез използването на методите за извеждането или приемането на известен генетичен алгоритъм, при оптималната комбинация от „тегло на подаване напред“ /</w:t>
      </w:r>
      <w:r>
        <w:rPr>
          <w:rFonts w:ascii="Arial Narrow" w:eastAsiaTheme="minorEastAsia" w:hAnsi="Arial Narrow"/>
          <w:lang w:val="en-US"/>
        </w:rPr>
        <w:t>MLP</w:t>
      </w:r>
      <w:r w:rsidR="00985E83">
        <w:rPr>
          <w:rFonts w:ascii="Arial Narrow" w:eastAsiaTheme="minorEastAsia" w:hAnsi="Arial Narrow"/>
        </w:rPr>
        <w:t>/ в невронните мрежи, което е алгоритъм основаващ се на градиент от първи ред.</w:t>
      </w:r>
    </w:p>
    <w:p w14:paraId="7E12163F" w14:textId="055942C9" w:rsidR="00985E83" w:rsidRDefault="00985E83" w:rsidP="00431997">
      <w:pPr>
        <w:ind w:firstLine="708"/>
        <w:rPr>
          <w:rFonts w:ascii="Arial Narrow" w:eastAsiaTheme="minorEastAsia" w:hAnsi="Arial Narrow"/>
        </w:rPr>
      </w:pPr>
      <w:r>
        <w:rPr>
          <w:rFonts w:ascii="Arial Narrow" w:eastAsiaTheme="minorEastAsia" w:hAnsi="Arial Narrow"/>
        </w:rPr>
        <w:t>Предимствата на тези методи е, че имат способността да избягват локалните минимуми на реализираните грешки и да осигурят оптимални или близки до оптималните решения на задачата. Като цяло може да се обобщи твърдението, че видът на проблема диктува ефективния модел и съответния алгоритъм и осигурява добра скорост на обучение.</w:t>
      </w:r>
    </w:p>
    <w:p w14:paraId="76F3584C" w14:textId="59169C03" w:rsidR="00647BE6" w:rsidRDefault="00647BE6" w:rsidP="00647BE6">
      <w:pPr>
        <w:ind w:firstLine="708"/>
        <w:jc w:val="center"/>
        <w:rPr>
          <w:rFonts w:ascii="Arial Narrow" w:eastAsiaTheme="minorEastAsia" w:hAnsi="Arial Narrow"/>
          <w:b/>
          <w:bCs/>
        </w:rPr>
      </w:pPr>
      <w:r w:rsidRPr="00647BE6">
        <w:rPr>
          <w:rFonts w:ascii="Arial Narrow" w:eastAsiaTheme="minorEastAsia" w:hAnsi="Arial Narrow"/>
          <w:b/>
          <w:bCs/>
        </w:rPr>
        <w:t>Критерии за стопиране на тренировъчния процес</w:t>
      </w:r>
    </w:p>
    <w:p w14:paraId="71CC0206" w14:textId="7C46D0F0" w:rsidR="00647BE6" w:rsidRDefault="00647BE6" w:rsidP="00647BE6">
      <w:pPr>
        <w:ind w:firstLine="708"/>
        <w:rPr>
          <w:rFonts w:ascii="Arial Narrow" w:eastAsiaTheme="minorEastAsia" w:hAnsi="Arial Narrow"/>
        </w:rPr>
      </w:pPr>
      <w:r>
        <w:rPr>
          <w:rFonts w:ascii="Arial Narrow" w:eastAsiaTheme="minorEastAsia" w:hAnsi="Arial Narrow"/>
        </w:rPr>
        <w:t>За определяне на момента на стопиране на трениров</w:t>
      </w:r>
      <w:r w:rsidR="00045C92">
        <w:rPr>
          <w:rFonts w:ascii="Arial Narrow" w:eastAsiaTheme="minorEastAsia" w:hAnsi="Arial Narrow"/>
        </w:rPr>
        <w:t>ъ</w:t>
      </w:r>
      <w:r>
        <w:rPr>
          <w:rFonts w:ascii="Arial Narrow" w:eastAsiaTheme="minorEastAsia" w:hAnsi="Arial Narrow"/>
        </w:rPr>
        <w:t>чния процес може да се използват много</w:t>
      </w:r>
      <w:r w:rsidR="00045C92">
        <w:rPr>
          <w:rFonts w:ascii="Arial Narrow" w:eastAsiaTheme="minorEastAsia" w:hAnsi="Arial Narrow"/>
        </w:rPr>
        <w:t xml:space="preserve"> различни</w:t>
      </w:r>
      <w:r>
        <w:rPr>
          <w:rFonts w:ascii="Arial Narrow" w:eastAsiaTheme="minorEastAsia" w:hAnsi="Arial Narrow"/>
        </w:rPr>
        <w:t xml:space="preserve"> подходи. Обикновено след изготвянето на подходящ брой записи на резултати от тренировъчния процес, при който крайните резултати осигуряват грешка с достатъчно малка стойност, когато настъпват много малки промени във величината на грешката или липсват какв</w:t>
      </w:r>
      <w:r w:rsidR="009679E1">
        <w:rPr>
          <w:rFonts w:ascii="Arial Narrow" w:eastAsiaTheme="minorEastAsia" w:hAnsi="Arial Narrow"/>
        </w:rPr>
        <w:t>и</w:t>
      </w:r>
      <w:r>
        <w:rPr>
          <w:rFonts w:ascii="Arial Narrow" w:eastAsiaTheme="minorEastAsia" w:hAnsi="Arial Narrow"/>
        </w:rPr>
        <w:t>то и да</w:t>
      </w:r>
      <w:r w:rsidR="009679E1">
        <w:rPr>
          <w:rFonts w:ascii="Arial Narrow" w:eastAsiaTheme="minorEastAsia" w:hAnsi="Arial Narrow"/>
        </w:rPr>
        <w:t xml:space="preserve"> са изменения,</w:t>
      </w:r>
      <w:r>
        <w:rPr>
          <w:rFonts w:ascii="Arial Narrow" w:eastAsiaTheme="minorEastAsia" w:hAnsi="Arial Narrow"/>
        </w:rPr>
        <w:t xml:space="preserve"> /т.е. няма промяна/ в получената грешка</w:t>
      </w:r>
      <w:r w:rsidR="00733A95">
        <w:rPr>
          <w:rFonts w:ascii="Arial Narrow" w:eastAsiaTheme="minorEastAsia" w:hAnsi="Arial Narrow"/>
        </w:rPr>
        <w:t>, процесът на обучение се прекратява. По време на обучението се осигуряват записи от получените резултати при измененията на броя на слоевете и възлите.</w:t>
      </w:r>
    </w:p>
    <w:p w14:paraId="469B2757" w14:textId="38FDA38B" w:rsidR="00733A95" w:rsidRDefault="00733A95" w:rsidP="00647BE6">
      <w:pPr>
        <w:ind w:firstLine="708"/>
        <w:rPr>
          <w:rFonts w:ascii="Arial Narrow" w:eastAsiaTheme="minorEastAsia" w:hAnsi="Arial Narrow"/>
        </w:rPr>
      </w:pPr>
      <w:r>
        <w:rPr>
          <w:rFonts w:ascii="Arial Narrow" w:eastAsiaTheme="minorEastAsia" w:hAnsi="Arial Narrow"/>
        </w:rPr>
        <w:t>Съществуват</w:t>
      </w:r>
      <w:r w:rsidR="009679E1">
        <w:rPr>
          <w:rFonts w:ascii="Arial Narrow" w:eastAsiaTheme="minorEastAsia" w:hAnsi="Arial Narrow"/>
        </w:rPr>
        <w:t xml:space="preserve"> и</w:t>
      </w:r>
      <w:r>
        <w:rPr>
          <w:rFonts w:ascii="Arial Narrow" w:eastAsiaTheme="minorEastAsia" w:hAnsi="Arial Narrow"/>
        </w:rPr>
        <w:t xml:space="preserve"> различни критерии за определяне на момента на стопиране на процеса на обучение. Така например може да се използват „ Информационните критерии на Баеснан и </w:t>
      </w:r>
      <w:r>
        <w:rPr>
          <w:rFonts w:ascii="Arial Narrow" w:eastAsiaTheme="minorEastAsia" w:hAnsi="Arial Narrow"/>
        </w:rPr>
        <w:lastRenderedPageBreak/>
        <w:t>Акаике, но във всички случаи основния критерий за стопиране си остава „величината на крайната грешка</w:t>
      </w:r>
      <w:r w:rsidR="009679E1">
        <w:rPr>
          <w:rFonts w:ascii="Arial Narrow" w:eastAsiaTheme="minorEastAsia" w:hAnsi="Arial Narrow"/>
        </w:rPr>
        <w:t>,</w:t>
      </w:r>
      <w:r>
        <w:rPr>
          <w:rFonts w:ascii="Arial Narrow" w:eastAsiaTheme="minorEastAsia" w:hAnsi="Arial Narrow"/>
        </w:rPr>
        <w:t xml:space="preserve"> реализирана при прогнозиране на крайния резултат.</w:t>
      </w:r>
    </w:p>
    <w:p w14:paraId="22AEE2EC" w14:textId="716F03B3" w:rsidR="00733A95" w:rsidRDefault="00733A95" w:rsidP="00733A95">
      <w:pPr>
        <w:ind w:firstLine="708"/>
        <w:jc w:val="center"/>
        <w:rPr>
          <w:rFonts w:ascii="Arial Narrow" w:eastAsiaTheme="minorEastAsia" w:hAnsi="Arial Narrow"/>
          <w:b/>
          <w:bCs/>
        </w:rPr>
      </w:pPr>
      <w:r w:rsidRPr="00733A95">
        <w:rPr>
          <w:rFonts w:ascii="Arial Narrow" w:eastAsiaTheme="minorEastAsia" w:hAnsi="Arial Narrow"/>
          <w:b/>
          <w:bCs/>
        </w:rPr>
        <w:t>Валидиране /проверка/ на модела</w:t>
      </w:r>
    </w:p>
    <w:p w14:paraId="4F8A4B89" w14:textId="4ACD23AE" w:rsidR="00733A95" w:rsidRDefault="00BA0A80" w:rsidP="00BA0A80">
      <w:pPr>
        <w:ind w:firstLine="708"/>
        <w:jc w:val="both"/>
        <w:rPr>
          <w:rFonts w:ascii="Arial Narrow" w:eastAsiaTheme="minorEastAsia" w:hAnsi="Arial Narrow"/>
        </w:rPr>
      </w:pPr>
      <w:r>
        <w:rPr>
          <w:rFonts w:ascii="Arial Narrow" w:eastAsiaTheme="minorEastAsia" w:hAnsi="Arial Narrow"/>
        </w:rPr>
        <w:t>След приключване на обучението /</w:t>
      </w:r>
      <w:r>
        <w:rPr>
          <w:rFonts w:ascii="Arial Narrow" w:eastAsiaTheme="minorEastAsia" w:hAnsi="Arial Narrow"/>
          <w:lang w:val="en-US"/>
        </w:rPr>
        <w:t>ML</w:t>
      </w:r>
      <w:r>
        <w:rPr>
          <w:rFonts w:ascii="Arial Narrow" w:eastAsiaTheme="minorEastAsia" w:hAnsi="Arial Narrow"/>
        </w:rPr>
        <w:t>/, получен</w:t>
      </w:r>
      <w:r w:rsidR="00045C92">
        <w:rPr>
          <w:rFonts w:ascii="Arial Narrow" w:eastAsiaTheme="minorEastAsia" w:hAnsi="Arial Narrow"/>
        </w:rPr>
        <w:t>и</w:t>
      </w:r>
      <w:r>
        <w:rPr>
          <w:rFonts w:ascii="Arial Narrow" w:eastAsiaTheme="minorEastAsia" w:hAnsi="Arial Narrow"/>
        </w:rPr>
        <w:t>те резултати се подлагат на валидиране.</w:t>
      </w:r>
      <w:r w:rsidR="009679E1">
        <w:rPr>
          <w:rFonts w:ascii="Arial Narrow" w:eastAsiaTheme="minorEastAsia" w:hAnsi="Arial Narrow"/>
        </w:rPr>
        <w:t xml:space="preserve"> </w:t>
      </w:r>
      <w:r>
        <w:rPr>
          <w:rFonts w:ascii="Arial Narrow" w:eastAsiaTheme="minorEastAsia" w:hAnsi="Arial Narrow"/>
        </w:rPr>
        <w:t>Целта на тази проверка е да се установи дали полученото решение отговаря на обсега на заложените данни за обучение и порядъка на точност на взаимовръзката на входните и изходните данни.</w:t>
      </w:r>
    </w:p>
    <w:p w14:paraId="09D057A9" w14:textId="576D6748" w:rsidR="00BA0A80" w:rsidRDefault="00BA0A80" w:rsidP="00BA0A80">
      <w:pPr>
        <w:ind w:firstLine="708"/>
        <w:jc w:val="both"/>
        <w:rPr>
          <w:rFonts w:ascii="Arial Narrow" w:eastAsiaTheme="minorEastAsia" w:hAnsi="Arial Narrow"/>
        </w:rPr>
      </w:pPr>
      <w:r>
        <w:rPr>
          <w:rFonts w:ascii="Arial Narrow" w:eastAsiaTheme="minorEastAsia" w:hAnsi="Arial Narrow"/>
        </w:rPr>
        <w:t>Подходите за реализирането на тази важна проверка</w:t>
      </w:r>
      <w:r w:rsidR="00045C92">
        <w:rPr>
          <w:rFonts w:ascii="Arial Narrow" w:eastAsiaTheme="minorEastAsia" w:hAnsi="Arial Narrow"/>
        </w:rPr>
        <w:t>,</w:t>
      </w:r>
      <w:r>
        <w:rPr>
          <w:rFonts w:ascii="Arial Narrow" w:eastAsiaTheme="minorEastAsia" w:hAnsi="Arial Narrow"/>
        </w:rPr>
        <w:t xml:space="preserve"> посочени в различни литературни източници е определяне ефективността на получената „производителност на обучителния процес“ и се реализира с помощта на остатъка от опитните данни неучаствали в процеса на обучение. Ако се окаже, че и при този набор от данни</w:t>
      </w:r>
      <w:r w:rsidR="002E4AD3">
        <w:rPr>
          <w:rFonts w:ascii="Arial Narrow" w:eastAsiaTheme="minorEastAsia" w:hAnsi="Arial Narrow"/>
        </w:rPr>
        <w:t>,</w:t>
      </w:r>
      <w:r>
        <w:rPr>
          <w:rFonts w:ascii="Arial Narrow" w:eastAsiaTheme="minorEastAsia" w:hAnsi="Arial Narrow"/>
        </w:rPr>
        <w:t xml:space="preserve"> грешката</w:t>
      </w:r>
      <w:r w:rsidR="002E4AD3">
        <w:rPr>
          <w:rFonts w:ascii="Arial Narrow" w:eastAsiaTheme="minorEastAsia" w:hAnsi="Arial Narrow"/>
        </w:rPr>
        <w:t xml:space="preserve"> на модела е в допустимите граници, моделът се счита за адекватен и </w:t>
      </w:r>
      <w:r w:rsidR="00045C92">
        <w:rPr>
          <w:rFonts w:ascii="Arial Narrow" w:eastAsiaTheme="minorEastAsia" w:hAnsi="Arial Narrow"/>
        </w:rPr>
        <w:t xml:space="preserve">е </w:t>
      </w:r>
      <w:r w:rsidR="002E4AD3">
        <w:rPr>
          <w:rFonts w:ascii="Arial Narrow" w:eastAsiaTheme="minorEastAsia" w:hAnsi="Arial Narrow"/>
        </w:rPr>
        <w:t>с възможности да осигурява надежни резултати от опитните данни.</w:t>
      </w:r>
    </w:p>
    <w:p w14:paraId="281E68BA" w14:textId="5F93CC2B" w:rsidR="002E4AD3" w:rsidRDefault="002E4AD3" w:rsidP="00BA0A80">
      <w:pPr>
        <w:ind w:firstLine="708"/>
        <w:jc w:val="both"/>
        <w:rPr>
          <w:rFonts w:ascii="Arial Narrow" w:eastAsiaTheme="minorEastAsia" w:hAnsi="Arial Narrow"/>
        </w:rPr>
      </w:pPr>
      <w:r>
        <w:rPr>
          <w:rFonts w:ascii="Arial Narrow" w:eastAsiaTheme="minorEastAsia" w:hAnsi="Arial Narrow"/>
        </w:rPr>
        <w:t>Коефициентът на корелация „</w:t>
      </w:r>
      <w:r>
        <w:rPr>
          <w:rFonts w:ascii="Arial Narrow" w:eastAsiaTheme="minorEastAsia" w:hAnsi="Arial Narrow"/>
          <w:lang w:val="en-US"/>
        </w:rPr>
        <w:t>r</w:t>
      </w:r>
      <w:r>
        <w:rPr>
          <w:rFonts w:ascii="Arial Narrow" w:eastAsiaTheme="minorEastAsia" w:hAnsi="Arial Narrow"/>
        </w:rPr>
        <w:t>“, средноквадратичната грешка /</w:t>
      </w:r>
      <w:r>
        <w:rPr>
          <w:rFonts w:ascii="Arial Narrow" w:eastAsiaTheme="minorEastAsia" w:hAnsi="Arial Narrow"/>
          <w:lang w:val="en-US"/>
        </w:rPr>
        <w:t>RMSE</w:t>
      </w:r>
      <w:r>
        <w:rPr>
          <w:rFonts w:ascii="Arial Narrow" w:eastAsiaTheme="minorEastAsia" w:hAnsi="Arial Narrow"/>
        </w:rPr>
        <w:t>/ и абсолютната грешка /</w:t>
      </w:r>
      <w:r>
        <w:rPr>
          <w:rFonts w:ascii="Arial Narrow" w:eastAsiaTheme="minorEastAsia" w:hAnsi="Arial Narrow"/>
          <w:lang w:val="en-US"/>
        </w:rPr>
        <w:t>MAE</w:t>
      </w:r>
      <w:r>
        <w:rPr>
          <w:rFonts w:ascii="Arial Narrow" w:eastAsiaTheme="minorEastAsia" w:hAnsi="Arial Narrow"/>
        </w:rPr>
        <w:t xml:space="preserve">/ са основните критерии за определяне „производителността“ на получения прогнозен модел за </w:t>
      </w:r>
      <w:r>
        <w:rPr>
          <w:rFonts w:ascii="Arial Narrow" w:eastAsiaTheme="minorEastAsia" w:hAnsi="Arial Narrow"/>
          <w:lang w:val="en-US"/>
        </w:rPr>
        <w:t>ANNs</w:t>
      </w:r>
      <w:r>
        <w:rPr>
          <w:rFonts w:ascii="Arial Narrow" w:eastAsiaTheme="minorEastAsia" w:hAnsi="Arial Narrow"/>
        </w:rPr>
        <w:t>.</w:t>
      </w:r>
    </w:p>
    <w:p w14:paraId="2F50B8D8" w14:textId="1DB85BD2" w:rsidR="002E4AD3" w:rsidRDefault="002E4AD3" w:rsidP="00BA0A80">
      <w:pPr>
        <w:ind w:firstLine="708"/>
        <w:jc w:val="both"/>
        <w:rPr>
          <w:rFonts w:ascii="Arial Narrow" w:eastAsiaTheme="minorEastAsia" w:hAnsi="Arial Narrow"/>
        </w:rPr>
      </w:pPr>
      <w:r>
        <w:rPr>
          <w:rFonts w:ascii="Arial Narrow" w:eastAsiaTheme="minorEastAsia" w:hAnsi="Arial Narrow"/>
        </w:rPr>
        <w:t>За обсега на степента на производителност</w:t>
      </w:r>
      <w:r w:rsidR="00D1053D">
        <w:rPr>
          <w:rFonts w:ascii="Arial Narrow" w:eastAsiaTheme="minorEastAsia" w:hAnsi="Arial Narrow"/>
        </w:rPr>
        <w:t xml:space="preserve"> изследователя в областта на геотехниката </w:t>
      </w:r>
      <w:proofErr w:type="spellStart"/>
      <w:r w:rsidR="00D1053D">
        <w:rPr>
          <w:rFonts w:ascii="Arial Narrow" w:eastAsiaTheme="minorEastAsia" w:hAnsi="Arial Narrow"/>
          <w:lang w:val="en-US"/>
        </w:rPr>
        <w:t>Shmith</w:t>
      </w:r>
      <w:proofErr w:type="spellEnd"/>
      <w:r w:rsidR="00D1053D">
        <w:rPr>
          <w:rFonts w:ascii="Arial Narrow" w:eastAsiaTheme="minorEastAsia" w:hAnsi="Arial Narrow"/>
          <w:lang w:val="en-US"/>
        </w:rPr>
        <w:t xml:space="preserve"> </w:t>
      </w:r>
      <w:r w:rsidR="00D1053D">
        <w:rPr>
          <w:rFonts w:ascii="Arial Narrow" w:eastAsiaTheme="minorEastAsia" w:hAnsi="Arial Narrow"/>
        </w:rPr>
        <w:t>предлага следните степени за норми на произв</w:t>
      </w:r>
      <w:r w:rsidR="00045C92">
        <w:rPr>
          <w:rFonts w:ascii="Arial Narrow" w:eastAsiaTheme="minorEastAsia" w:hAnsi="Arial Narrow"/>
        </w:rPr>
        <w:t>о</w:t>
      </w:r>
      <w:r w:rsidR="00D1053D">
        <w:rPr>
          <w:rFonts w:ascii="Arial Narrow" w:eastAsiaTheme="minorEastAsia" w:hAnsi="Arial Narrow"/>
        </w:rPr>
        <w:t xml:space="preserve">дителност: при </w:t>
      </w:r>
      <w:r w:rsidR="00D1053D">
        <w:rPr>
          <w:rFonts w:ascii="Arial Narrow" w:eastAsiaTheme="minorEastAsia" w:hAnsi="Arial Narrow"/>
          <w:lang w:val="en-US"/>
        </w:rPr>
        <w:t xml:space="preserve">I r I </w:t>
      </w:r>
      <w:r w:rsidR="002D4E66">
        <w:rPr>
          <w:rFonts w:ascii="Arial Narrow" w:eastAsiaTheme="minorEastAsia" w:hAnsi="Arial Narrow"/>
          <w:lang w:val="en-US"/>
        </w:rPr>
        <w:t>≥</w:t>
      </w:r>
      <w:r w:rsidR="00D1053D">
        <w:rPr>
          <w:rFonts w:ascii="Arial Narrow" w:eastAsiaTheme="minorEastAsia" w:hAnsi="Arial Narrow"/>
          <w:lang w:val="en-US"/>
        </w:rPr>
        <w:t xml:space="preserve">   0,8 </w:t>
      </w:r>
      <w:r w:rsidR="00D1053D">
        <w:rPr>
          <w:rFonts w:ascii="Arial Narrow" w:eastAsiaTheme="minorEastAsia" w:hAnsi="Arial Narrow"/>
        </w:rPr>
        <w:t xml:space="preserve">сигурна корелация между двата набора от променливи; при 0,2 </w:t>
      </w:r>
      <w:r w:rsidR="002D4E66">
        <w:rPr>
          <w:rFonts w:ascii="Arial Narrow" w:eastAsiaTheme="minorEastAsia" w:hAnsi="Arial Narrow"/>
        </w:rPr>
        <w:t>≤</w:t>
      </w:r>
      <w:r w:rsidR="00D1053D">
        <w:rPr>
          <w:rFonts w:ascii="Arial Narrow" w:eastAsiaTheme="minorEastAsia" w:hAnsi="Arial Narrow"/>
        </w:rPr>
        <w:t xml:space="preserve">     </w:t>
      </w:r>
      <w:r w:rsidR="00D1053D">
        <w:rPr>
          <w:rFonts w:ascii="Arial Narrow" w:eastAsiaTheme="minorEastAsia" w:hAnsi="Arial Narrow"/>
          <w:lang w:val="en-US"/>
        </w:rPr>
        <w:t xml:space="preserve">I r I  </w:t>
      </w:r>
      <w:r w:rsidR="002D4E66">
        <w:rPr>
          <w:rFonts w:ascii="Arial Narrow" w:eastAsiaTheme="minorEastAsia" w:hAnsi="Arial Narrow"/>
          <w:lang w:val="en-US"/>
        </w:rPr>
        <w:t>≤</w:t>
      </w:r>
      <w:r w:rsidR="00D1053D">
        <w:rPr>
          <w:rFonts w:ascii="Arial Narrow" w:eastAsiaTheme="minorEastAsia" w:hAnsi="Arial Narrow"/>
          <w:lang w:val="en-US"/>
        </w:rPr>
        <w:t xml:space="preserve"> </w:t>
      </w:r>
      <w:r w:rsidR="00D1053D">
        <w:rPr>
          <w:rFonts w:ascii="Arial Narrow" w:eastAsiaTheme="minorEastAsia" w:hAnsi="Arial Narrow"/>
        </w:rPr>
        <w:t xml:space="preserve"> </w:t>
      </w:r>
      <w:r w:rsidR="00D1053D">
        <w:rPr>
          <w:rFonts w:ascii="Arial Narrow" w:eastAsiaTheme="minorEastAsia" w:hAnsi="Arial Narrow"/>
          <w:lang w:val="en-US"/>
        </w:rPr>
        <w:t xml:space="preserve"> 0,8</w:t>
      </w:r>
      <w:r w:rsidR="00D1053D">
        <w:rPr>
          <w:rFonts w:ascii="Arial Narrow" w:eastAsiaTheme="minorEastAsia" w:hAnsi="Arial Narrow"/>
        </w:rPr>
        <w:t xml:space="preserve"> наличие на известна корелация; : при </w:t>
      </w:r>
      <w:r w:rsidR="00D1053D">
        <w:rPr>
          <w:rFonts w:ascii="Arial Narrow" w:eastAsiaTheme="minorEastAsia" w:hAnsi="Arial Narrow"/>
          <w:lang w:val="en-US"/>
        </w:rPr>
        <w:t xml:space="preserve">I r I  </w:t>
      </w:r>
      <w:r w:rsidR="002D4E66">
        <w:rPr>
          <w:rFonts w:ascii="Arial Narrow" w:eastAsiaTheme="minorEastAsia" w:hAnsi="Arial Narrow"/>
          <w:lang w:val="en-US"/>
        </w:rPr>
        <w:t>≤</w:t>
      </w:r>
      <w:r w:rsidR="00D1053D">
        <w:rPr>
          <w:rFonts w:ascii="Arial Narrow" w:eastAsiaTheme="minorEastAsia" w:hAnsi="Arial Narrow"/>
          <w:lang w:val="en-US"/>
        </w:rPr>
        <w:t xml:space="preserve">  </w:t>
      </w:r>
      <w:r w:rsidR="00D1053D">
        <w:rPr>
          <w:rFonts w:ascii="Arial Narrow" w:eastAsiaTheme="minorEastAsia" w:hAnsi="Arial Narrow"/>
        </w:rPr>
        <w:t xml:space="preserve"> 0,2 налична е много слаба корелация.</w:t>
      </w:r>
    </w:p>
    <w:p w14:paraId="4E9291F2" w14:textId="044637D0" w:rsidR="00D1053D" w:rsidRDefault="00D1053D" w:rsidP="00BA0A80">
      <w:pPr>
        <w:ind w:firstLine="708"/>
        <w:jc w:val="both"/>
        <w:rPr>
          <w:rFonts w:ascii="Arial Narrow" w:eastAsiaTheme="minorEastAsia" w:hAnsi="Arial Narrow"/>
        </w:rPr>
      </w:pPr>
      <w:r>
        <w:rPr>
          <w:rFonts w:ascii="Arial Narrow" w:eastAsiaTheme="minorEastAsia" w:hAnsi="Arial Narrow"/>
        </w:rPr>
        <w:t>В корелационния анализ</w:t>
      </w:r>
      <w:r w:rsidR="00045C92">
        <w:rPr>
          <w:rFonts w:ascii="Arial Narrow" w:eastAsiaTheme="minorEastAsia" w:hAnsi="Arial Narrow"/>
        </w:rPr>
        <w:t xml:space="preserve">, в областта на техниката, </w:t>
      </w:r>
      <w:r>
        <w:rPr>
          <w:rFonts w:ascii="Arial Narrow" w:eastAsiaTheme="minorEastAsia" w:hAnsi="Arial Narrow"/>
        </w:rPr>
        <w:t>се предлагат други степени за определяне на годността на дадена регресия определена на базата на опитни данни</w:t>
      </w:r>
      <w:r w:rsidR="00045C92">
        <w:rPr>
          <w:rFonts w:ascii="Arial Narrow" w:eastAsiaTheme="minorEastAsia" w:hAnsi="Arial Narrow"/>
        </w:rPr>
        <w:t>,</w:t>
      </w:r>
      <w:r w:rsidR="002D4E66">
        <w:rPr>
          <w:rFonts w:ascii="Arial Narrow" w:eastAsiaTheme="minorEastAsia" w:hAnsi="Arial Narrow"/>
        </w:rPr>
        <w:t xml:space="preserve"> а именно: при   </w:t>
      </w:r>
      <w:r w:rsidR="002D4E66">
        <w:rPr>
          <w:rFonts w:ascii="Arial Narrow" w:eastAsiaTheme="minorEastAsia" w:hAnsi="Arial Narrow"/>
          <w:lang w:val="en-US"/>
        </w:rPr>
        <w:t xml:space="preserve">I r I  ≥ </w:t>
      </w:r>
      <w:r w:rsidR="002D4E66">
        <w:rPr>
          <w:rFonts w:ascii="Arial Narrow" w:eastAsiaTheme="minorEastAsia" w:hAnsi="Arial Narrow"/>
        </w:rPr>
        <w:t xml:space="preserve"> </w:t>
      </w:r>
      <w:r w:rsidR="002D4E66">
        <w:rPr>
          <w:rFonts w:ascii="Arial Narrow" w:eastAsiaTheme="minorEastAsia" w:hAnsi="Arial Narrow"/>
          <w:lang w:val="en-US"/>
        </w:rPr>
        <w:t xml:space="preserve"> </w:t>
      </w:r>
      <w:r w:rsidR="002D4E66">
        <w:rPr>
          <w:rFonts w:ascii="Arial Narrow" w:eastAsiaTheme="minorEastAsia" w:hAnsi="Arial Narrow"/>
        </w:rPr>
        <w:t>0,7 съществува добра корелация;</w:t>
      </w:r>
      <w:r w:rsidR="002D4E66" w:rsidRPr="002D4E66">
        <w:rPr>
          <w:rFonts w:ascii="Arial Narrow" w:eastAsiaTheme="minorEastAsia" w:hAnsi="Arial Narrow"/>
        </w:rPr>
        <w:t xml:space="preserve"> </w:t>
      </w:r>
      <w:r w:rsidR="002D4E66">
        <w:rPr>
          <w:rFonts w:ascii="Arial Narrow" w:eastAsiaTheme="minorEastAsia" w:hAnsi="Arial Narrow"/>
        </w:rPr>
        <w:t xml:space="preserve">при   </w:t>
      </w:r>
      <w:r w:rsidR="002D4E66">
        <w:rPr>
          <w:rFonts w:ascii="Arial Narrow" w:eastAsiaTheme="minorEastAsia" w:hAnsi="Arial Narrow"/>
          <w:lang w:val="en-US"/>
        </w:rPr>
        <w:t>I r I   ≤</w:t>
      </w:r>
      <w:r w:rsidR="002D4E66">
        <w:rPr>
          <w:rFonts w:ascii="Arial Narrow" w:eastAsiaTheme="minorEastAsia" w:hAnsi="Arial Narrow"/>
        </w:rPr>
        <w:t xml:space="preserve"> </w:t>
      </w:r>
      <w:r w:rsidR="002D4E66">
        <w:rPr>
          <w:rFonts w:ascii="Arial Narrow" w:eastAsiaTheme="minorEastAsia" w:hAnsi="Arial Narrow"/>
          <w:lang w:val="en-US"/>
        </w:rPr>
        <w:t xml:space="preserve"> </w:t>
      </w:r>
      <w:r w:rsidR="002D4E66">
        <w:rPr>
          <w:rFonts w:ascii="Arial Narrow" w:eastAsiaTheme="minorEastAsia" w:hAnsi="Arial Narrow"/>
        </w:rPr>
        <w:t xml:space="preserve">0,7 корелацията не е подходяща за оценка на регресия използваща се в техническото строителство. При отговорни инженерни съоръжения се изисква понякога  </w:t>
      </w:r>
      <w:r w:rsidR="002D4E66">
        <w:rPr>
          <w:rFonts w:ascii="Arial Narrow" w:eastAsiaTheme="minorEastAsia" w:hAnsi="Arial Narrow"/>
          <w:lang w:val="en-US"/>
        </w:rPr>
        <w:t xml:space="preserve">I r I </w:t>
      </w:r>
      <w:r w:rsidR="00DF736B">
        <w:rPr>
          <w:rFonts w:ascii="Arial Narrow" w:eastAsiaTheme="minorEastAsia" w:hAnsi="Arial Narrow"/>
          <w:lang w:val="en-US"/>
        </w:rPr>
        <w:t>≥</w:t>
      </w:r>
      <w:r w:rsidR="002D4E66">
        <w:rPr>
          <w:rFonts w:ascii="Arial Narrow" w:eastAsiaTheme="minorEastAsia" w:hAnsi="Arial Narrow"/>
          <w:lang w:val="en-US"/>
        </w:rPr>
        <w:t xml:space="preserve">  </w:t>
      </w:r>
      <w:r w:rsidR="002D4E66">
        <w:rPr>
          <w:rFonts w:ascii="Arial Narrow" w:eastAsiaTheme="minorEastAsia" w:hAnsi="Arial Narrow"/>
        </w:rPr>
        <w:t xml:space="preserve"> </w:t>
      </w:r>
      <w:r w:rsidR="002D4E66">
        <w:rPr>
          <w:rFonts w:ascii="Arial Narrow" w:eastAsiaTheme="minorEastAsia" w:hAnsi="Arial Narrow"/>
          <w:lang w:val="en-US"/>
        </w:rPr>
        <w:t xml:space="preserve"> </w:t>
      </w:r>
      <w:r w:rsidR="002D4E66">
        <w:rPr>
          <w:rFonts w:ascii="Arial Narrow" w:eastAsiaTheme="minorEastAsia" w:hAnsi="Arial Narrow"/>
        </w:rPr>
        <w:t xml:space="preserve">0,9, а дори и </w:t>
      </w:r>
      <w:r w:rsidR="002D4E66">
        <w:rPr>
          <w:rFonts w:ascii="Arial Narrow" w:eastAsiaTheme="minorEastAsia" w:hAnsi="Arial Narrow"/>
          <w:lang w:val="en-US"/>
        </w:rPr>
        <w:t xml:space="preserve">I r I  </w:t>
      </w:r>
      <w:r w:rsidR="00DF736B">
        <w:rPr>
          <w:rFonts w:ascii="Arial Narrow" w:eastAsiaTheme="minorEastAsia" w:hAnsi="Arial Narrow"/>
          <w:lang w:val="en-US"/>
        </w:rPr>
        <w:t>≥</w:t>
      </w:r>
      <w:r w:rsidR="002D4E66">
        <w:rPr>
          <w:rFonts w:ascii="Arial Narrow" w:eastAsiaTheme="minorEastAsia" w:hAnsi="Arial Narrow"/>
          <w:lang w:val="en-US"/>
        </w:rPr>
        <w:t xml:space="preserve"> </w:t>
      </w:r>
      <w:r w:rsidR="002D4E66">
        <w:rPr>
          <w:rFonts w:ascii="Arial Narrow" w:eastAsiaTheme="minorEastAsia" w:hAnsi="Arial Narrow"/>
        </w:rPr>
        <w:t xml:space="preserve"> </w:t>
      </w:r>
      <w:r w:rsidR="002D4E66">
        <w:rPr>
          <w:rFonts w:ascii="Arial Narrow" w:eastAsiaTheme="minorEastAsia" w:hAnsi="Arial Narrow"/>
          <w:lang w:val="en-US"/>
        </w:rPr>
        <w:t xml:space="preserve"> </w:t>
      </w:r>
      <w:r w:rsidR="002D4E66">
        <w:rPr>
          <w:rFonts w:ascii="Arial Narrow" w:eastAsiaTheme="minorEastAsia" w:hAnsi="Arial Narrow"/>
        </w:rPr>
        <w:t>0,95</w:t>
      </w:r>
      <w:r w:rsidR="00DF736B">
        <w:rPr>
          <w:rFonts w:ascii="Arial Narrow" w:eastAsiaTheme="minorEastAsia" w:hAnsi="Arial Narrow"/>
        </w:rPr>
        <w:t>.</w:t>
      </w:r>
    </w:p>
    <w:p w14:paraId="11E85BA5" w14:textId="5CBB7753" w:rsidR="00DF736B" w:rsidRDefault="00DF736B" w:rsidP="00DF736B">
      <w:pPr>
        <w:ind w:firstLine="708"/>
        <w:jc w:val="center"/>
        <w:rPr>
          <w:rFonts w:ascii="Arial Narrow" w:eastAsiaTheme="minorEastAsia" w:hAnsi="Arial Narrow"/>
          <w:b/>
          <w:bCs/>
        </w:rPr>
      </w:pPr>
      <w:r w:rsidRPr="00DF736B">
        <w:rPr>
          <w:rFonts w:ascii="Arial Narrow" w:eastAsiaTheme="minorEastAsia" w:hAnsi="Arial Narrow"/>
          <w:b/>
          <w:bCs/>
        </w:rPr>
        <w:t xml:space="preserve">Предимства на </w:t>
      </w:r>
      <w:r w:rsidRPr="00DF736B">
        <w:rPr>
          <w:rFonts w:ascii="Arial Narrow" w:eastAsiaTheme="minorEastAsia" w:hAnsi="Arial Narrow"/>
          <w:b/>
          <w:bCs/>
          <w:lang w:val="en-US"/>
        </w:rPr>
        <w:t>ANN</w:t>
      </w:r>
      <w:r w:rsidRPr="00DF736B">
        <w:rPr>
          <w:rFonts w:ascii="Arial Narrow" w:eastAsiaTheme="minorEastAsia" w:hAnsi="Arial Narrow"/>
          <w:b/>
          <w:bCs/>
        </w:rPr>
        <w:t xml:space="preserve"> моделите</w:t>
      </w:r>
    </w:p>
    <w:p w14:paraId="780C5E0C" w14:textId="300EA3F6" w:rsidR="00DF736B" w:rsidRDefault="00DF736B" w:rsidP="00DF736B">
      <w:pPr>
        <w:ind w:firstLine="708"/>
        <w:jc w:val="both"/>
        <w:rPr>
          <w:rFonts w:ascii="Arial Narrow" w:eastAsiaTheme="minorEastAsia" w:hAnsi="Arial Narrow"/>
        </w:rPr>
      </w:pPr>
      <w:r>
        <w:rPr>
          <w:rFonts w:ascii="Arial Narrow" w:eastAsiaTheme="minorEastAsia" w:hAnsi="Arial Narrow"/>
        </w:rPr>
        <w:t xml:space="preserve">В  практиктиката на геотехническото инженерство, в някои случаи възникват сложни проблеми свързани с физическата им същност. В такива случаи </w:t>
      </w:r>
      <w:r>
        <w:rPr>
          <w:rFonts w:ascii="Arial Narrow" w:eastAsiaTheme="minorEastAsia" w:hAnsi="Arial Narrow"/>
          <w:lang w:val="en-US"/>
        </w:rPr>
        <w:t>ANN</w:t>
      </w:r>
      <w:r>
        <w:rPr>
          <w:rFonts w:ascii="Arial Narrow" w:eastAsiaTheme="minorEastAsia" w:hAnsi="Arial Narrow"/>
        </w:rPr>
        <w:t xml:space="preserve"> моделирането осигурява предимства пред конвенционалните емпирични или статистически изследвания. Така например</w:t>
      </w:r>
      <w:r w:rsidR="00736378">
        <w:rPr>
          <w:rFonts w:ascii="Arial Narrow" w:eastAsiaTheme="minorEastAsia" w:hAnsi="Arial Narrow"/>
        </w:rPr>
        <w:t xml:space="preserve"> при повечето математически модели липсата на известна физическа постановка на задачата бива преодолявана чрез известно опростяване на проблема, или чрез включване на определени субективни допускания. В други случаи решенията се базират на предварително приета структура на модела, което води до оптималното решение.</w:t>
      </w:r>
    </w:p>
    <w:p w14:paraId="10E0D02C" w14:textId="64722B3E" w:rsidR="00755D93" w:rsidRDefault="00736378" w:rsidP="00DF736B">
      <w:pPr>
        <w:ind w:firstLine="708"/>
        <w:jc w:val="both"/>
        <w:rPr>
          <w:rFonts w:ascii="Arial Narrow" w:eastAsiaTheme="minorEastAsia" w:hAnsi="Arial Narrow"/>
        </w:rPr>
      </w:pPr>
      <w:r>
        <w:rPr>
          <w:rFonts w:ascii="Arial Narrow" w:eastAsiaTheme="minorEastAsia" w:hAnsi="Arial Narrow"/>
        </w:rPr>
        <w:t xml:space="preserve">За разлика от посочените по-горе опростени решения </w:t>
      </w:r>
      <w:r>
        <w:rPr>
          <w:rFonts w:ascii="Arial Narrow" w:eastAsiaTheme="minorEastAsia" w:hAnsi="Arial Narrow"/>
          <w:lang w:val="en-US"/>
        </w:rPr>
        <w:t>ANN</w:t>
      </w:r>
      <w:r>
        <w:rPr>
          <w:rFonts w:ascii="Arial Narrow" w:eastAsiaTheme="minorEastAsia" w:hAnsi="Arial Narrow"/>
        </w:rPr>
        <w:t xml:space="preserve"> моделите използват подход при който наличните входни данни се обучават по отделни двойки входно-изходни данни, при което автоматично се отчитат структурните и други особености на континиума, в случая </w:t>
      </w:r>
      <w:r w:rsidR="00170962">
        <w:rPr>
          <w:rFonts w:ascii="Arial Narrow" w:eastAsiaTheme="minorEastAsia" w:hAnsi="Arial Narrow"/>
        </w:rPr>
        <w:t xml:space="preserve">земно-скалния масив. Освен това резултатите от добре обучените и валидирани модели на </w:t>
      </w:r>
      <w:r w:rsidR="00170962">
        <w:rPr>
          <w:rFonts w:ascii="Arial Narrow" w:eastAsiaTheme="minorEastAsia" w:hAnsi="Arial Narrow"/>
          <w:lang w:val="en-US"/>
        </w:rPr>
        <w:t>ANN</w:t>
      </w:r>
      <w:r w:rsidR="00170962">
        <w:rPr>
          <w:rFonts w:ascii="Arial Narrow" w:eastAsiaTheme="minorEastAsia" w:hAnsi="Arial Narrow"/>
        </w:rPr>
        <w:t xml:space="preserve"> може да бъдат актуализирани чрез представяне на нов</w:t>
      </w:r>
      <w:r w:rsidR="009679E1">
        <w:rPr>
          <w:rFonts w:ascii="Arial Narrow" w:eastAsiaTheme="minorEastAsia" w:hAnsi="Arial Narrow"/>
        </w:rPr>
        <w:t>и</w:t>
      </w:r>
      <w:r w:rsidR="00170962">
        <w:rPr>
          <w:rFonts w:ascii="Arial Narrow" w:eastAsiaTheme="minorEastAsia" w:hAnsi="Arial Narrow"/>
        </w:rPr>
        <w:t xml:space="preserve"> примери за обучение, когато са налице нови опитни данн</w:t>
      </w:r>
      <w:r w:rsidR="00755D93">
        <w:rPr>
          <w:rFonts w:ascii="Arial Narrow" w:eastAsiaTheme="minorEastAsia" w:hAnsi="Arial Narrow"/>
        </w:rPr>
        <w:t>и.</w:t>
      </w:r>
      <w:r w:rsidR="0053100E">
        <w:rPr>
          <w:rFonts w:ascii="Arial Narrow" w:eastAsiaTheme="minorEastAsia" w:hAnsi="Arial Narrow"/>
        </w:rPr>
        <w:t xml:space="preserve"> По-дулу на фиг.2 е представен примерен модел на учени от Япония използван за определяне слягането на повърхността под тунели в зависимост от дълбочината.</w:t>
      </w:r>
    </w:p>
    <w:p w14:paraId="7892D070" w14:textId="77777777" w:rsidR="0053100E" w:rsidRDefault="0053100E" w:rsidP="00DF736B">
      <w:pPr>
        <w:ind w:firstLine="708"/>
        <w:jc w:val="both"/>
        <w:rPr>
          <w:rFonts w:ascii="Arial Narrow" w:eastAsiaTheme="minorEastAsia" w:hAnsi="Arial Narrow"/>
        </w:rPr>
      </w:pPr>
    </w:p>
    <w:p w14:paraId="1BA92111" w14:textId="1DEBDBD7" w:rsidR="0053100E" w:rsidRDefault="0020104B" w:rsidP="00DF736B">
      <w:pPr>
        <w:ind w:firstLine="708"/>
        <w:jc w:val="both"/>
        <w:rPr>
          <w:rFonts w:ascii="Arial Narrow" w:eastAsiaTheme="minorEastAsia" w:hAnsi="Arial Narrow"/>
        </w:rPr>
      </w:pPr>
      <w:r>
        <w:rPr>
          <w:noProof/>
        </w:rPr>
        <w:drawing>
          <wp:inline distT="0" distB="0" distL="0" distR="0" wp14:anchorId="7C5D8478" wp14:editId="1F44530E">
            <wp:extent cx="4160520" cy="3036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E63.tmp"/>
                    <pic:cNvPicPr/>
                  </pic:nvPicPr>
                  <pic:blipFill rotWithShape="1">
                    <a:blip r:embed="rId13">
                      <a:extLst>
                        <a:ext uri="{28A0092B-C50C-407E-A947-70E740481C1C}">
                          <a14:useLocalDpi xmlns:a14="http://schemas.microsoft.com/office/drawing/2010/main" val="0"/>
                        </a:ext>
                      </a:extLst>
                    </a:blip>
                    <a:srcRect l="25194" t="22719" r="31367" b="4841"/>
                    <a:stretch/>
                  </pic:blipFill>
                  <pic:spPr bwMode="auto">
                    <a:xfrm>
                      <a:off x="0" y="0"/>
                      <a:ext cx="4178780" cy="3049897"/>
                    </a:xfrm>
                    <a:prstGeom prst="rect">
                      <a:avLst/>
                    </a:prstGeom>
                    <a:solidFill>
                      <a:srgbClr val="FFFFFF">
                        <a:shade val="85000"/>
                      </a:srgbClr>
                    </a:solidFill>
                    <a:ln w="889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67E6BC31" w14:textId="77777777" w:rsidR="0053100E" w:rsidRDefault="0053100E" w:rsidP="00DF736B">
      <w:pPr>
        <w:ind w:firstLine="708"/>
        <w:jc w:val="both"/>
        <w:rPr>
          <w:rFonts w:ascii="Arial Narrow" w:eastAsiaTheme="minorEastAsia" w:hAnsi="Arial Narrow"/>
        </w:rPr>
      </w:pPr>
    </w:p>
    <w:p w14:paraId="557A3E7F" w14:textId="2DF4CB9A" w:rsidR="0053100E" w:rsidRPr="0053100E" w:rsidRDefault="0053100E" w:rsidP="0053100E">
      <w:pPr>
        <w:ind w:firstLine="708"/>
        <w:jc w:val="both"/>
        <w:rPr>
          <w:rFonts w:ascii="Arial Narrow" w:eastAsiaTheme="minorEastAsia" w:hAnsi="Arial Narrow"/>
        </w:rPr>
      </w:pPr>
    </w:p>
    <w:p w14:paraId="5C3936B7" w14:textId="6F6748F4" w:rsidR="0053100E" w:rsidRDefault="0053100E" w:rsidP="0020104B">
      <w:pPr>
        <w:jc w:val="center"/>
        <w:rPr>
          <w:rFonts w:ascii="Arial Narrow" w:eastAsiaTheme="minorEastAsia" w:hAnsi="Arial Narrow"/>
        </w:rPr>
      </w:pPr>
      <w:r>
        <w:rPr>
          <w:rFonts w:ascii="Arial Narrow" w:eastAsiaTheme="minorEastAsia" w:hAnsi="Arial Narrow"/>
        </w:rPr>
        <w:t>Фиг.2.</w:t>
      </w:r>
    </w:p>
    <w:p w14:paraId="64663E42" w14:textId="77777777" w:rsidR="0053100E" w:rsidRDefault="0053100E" w:rsidP="00DF736B">
      <w:pPr>
        <w:ind w:firstLine="708"/>
        <w:jc w:val="both"/>
        <w:rPr>
          <w:rFonts w:ascii="Arial Narrow" w:eastAsiaTheme="minorEastAsia" w:hAnsi="Arial Narrow"/>
        </w:rPr>
      </w:pPr>
    </w:p>
    <w:p w14:paraId="68916C2B" w14:textId="77777777" w:rsidR="0053100E" w:rsidRDefault="0053100E" w:rsidP="00DF736B">
      <w:pPr>
        <w:ind w:firstLine="708"/>
        <w:jc w:val="both"/>
        <w:rPr>
          <w:rFonts w:ascii="Arial Narrow" w:eastAsiaTheme="minorEastAsia" w:hAnsi="Arial Narrow"/>
        </w:rPr>
      </w:pPr>
    </w:p>
    <w:p w14:paraId="5B9C4F79" w14:textId="77777777" w:rsidR="0053100E" w:rsidRDefault="0053100E" w:rsidP="00DF736B">
      <w:pPr>
        <w:ind w:firstLine="708"/>
        <w:jc w:val="both"/>
        <w:rPr>
          <w:rFonts w:ascii="Arial Narrow" w:eastAsiaTheme="minorEastAsia" w:hAnsi="Arial Narrow"/>
        </w:rPr>
      </w:pPr>
    </w:p>
    <w:p w14:paraId="57A10CE7" w14:textId="50E801E4" w:rsidR="0053100E" w:rsidRPr="0053100E" w:rsidRDefault="0053100E" w:rsidP="00DF736B">
      <w:pPr>
        <w:ind w:firstLine="708"/>
        <w:jc w:val="both"/>
        <w:rPr>
          <w:rFonts w:ascii="Arial Narrow" w:eastAsiaTheme="minorEastAsia" w:hAnsi="Arial Narrow"/>
          <w:b/>
          <w:bCs/>
        </w:rPr>
      </w:pPr>
      <w:r w:rsidRPr="0053100E">
        <w:rPr>
          <w:rFonts w:ascii="Arial Narrow" w:eastAsiaTheme="minorEastAsia" w:hAnsi="Arial Narrow"/>
          <w:b/>
          <w:bCs/>
        </w:rPr>
        <w:t>Литература</w:t>
      </w:r>
      <w:r>
        <w:rPr>
          <w:rFonts w:ascii="Arial Narrow" w:eastAsiaTheme="minorEastAsia" w:hAnsi="Arial Narrow"/>
          <w:b/>
          <w:bCs/>
        </w:rPr>
        <w:t>:</w:t>
      </w:r>
    </w:p>
    <w:p w14:paraId="3279BBF2" w14:textId="77777777" w:rsidR="0053100E" w:rsidRDefault="0053100E" w:rsidP="00DF736B">
      <w:pPr>
        <w:ind w:firstLine="708"/>
        <w:jc w:val="both"/>
        <w:rPr>
          <w:rFonts w:ascii="Arial Narrow" w:eastAsiaTheme="minorEastAsia" w:hAnsi="Arial Narrow"/>
        </w:rPr>
      </w:pPr>
    </w:p>
    <w:p w14:paraId="4AAD4866" w14:textId="77777777" w:rsidR="0053100E" w:rsidRDefault="0053100E" w:rsidP="00DF736B">
      <w:pPr>
        <w:ind w:firstLine="708"/>
        <w:jc w:val="both"/>
        <w:rPr>
          <w:rFonts w:ascii="Arial Narrow" w:eastAsiaTheme="minorEastAsia" w:hAnsi="Arial Narrow"/>
        </w:rPr>
      </w:pPr>
    </w:p>
    <w:p w14:paraId="6A63F375" w14:textId="77777777" w:rsidR="0053100E" w:rsidRDefault="0053100E" w:rsidP="00DF736B">
      <w:pPr>
        <w:ind w:firstLine="708"/>
        <w:jc w:val="both"/>
        <w:rPr>
          <w:rFonts w:ascii="Arial Narrow" w:eastAsiaTheme="minorEastAsia" w:hAnsi="Arial Narrow"/>
        </w:rPr>
      </w:pPr>
    </w:p>
    <w:p w14:paraId="1C02B36E" w14:textId="77777777" w:rsidR="0053100E" w:rsidRDefault="0053100E" w:rsidP="00DF736B">
      <w:pPr>
        <w:ind w:firstLine="708"/>
        <w:jc w:val="both"/>
        <w:rPr>
          <w:rFonts w:ascii="Arial Narrow" w:eastAsiaTheme="minorEastAsia" w:hAnsi="Arial Narrow"/>
        </w:rPr>
      </w:pPr>
    </w:p>
    <w:p w14:paraId="558C5A9D" w14:textId="77777777" w:rsidR="0053100E" w:rsidRDefault="0053100E" w:rsidP="00DF736B">
      <w:pPr>
        <w:ind w:firstLine="708"/>
        <w:jc w:val="both"/>
        <w:rPr>
          <w:rFonts w:ascii="Arial Narrow" w:eastAsiaTheme="minorEastAsia" w:hAnsi="Arial Narrow"/>
        </w:rPr>
      </w:pPr>
    </w:p>
    <w:p w14:paraId="4EE7DA6C" w14:textId="77777777" w:rsidR="0053100E" w:rsidRDefault="0053100E" w:rsidP="00DF736B">
      <w:pPr>
        <w:ind w:firstLine="708"/>
        <w:jc w:val="both"/>
        <w:rPr>
          <w:rFonts w:ascii="Arial Narrow" w:eastAsiaTheme="minorEastAsia" w:hAnsi="Arial Narrow"/>
        </w:rPr>
      </w:pPr>
    </w:p>
    <w:p w14:paraId="5C6BBFCC" w14:textId="0442A897" w:rsidR="00755D93" w:rsidRPr="00EC6F45" w:rsidRDefault="00EC6F45">
      <w:pPr>
        <w:rPr>
          <w:rFonts w:ascii="Arial Narrow" w:eastAsiaTheme="minorEastAsia" w:hAnsi="Arial Narrow"/>
          <w:b/>
          <w:bCs/>
        </w:rPr>
      </w:pPr>
      <w:r>
        <w:rPr>
          <w:rFonts w:ascii="Arial Narrow" w:eastAsiaTheme="minorEastAsia" w:hAnsi="Arial Narrow"/>
        </w:rPr>
        <w:tab/>
      </w:r>
    </w:p>
    <w:p w14:paraId="0C088B21" w14:textId="7E8AAEEF" w:rsidR="00755D93" w:rsidRPr="0090396C" w:rsidRDefault="00755D93" w:rsidP="00755D93">
      <w:pPr>
        <w:rPr>
          <w:lang w:val="en-US"/>
        </w:rPr>
      </w:pPr>
    </w:p>
    <w:sectPr w:rsidR="00755D93" w:rsidRPr="0090396C">
      <w:head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rastu dermendjiev" w:date="2025-05-06T11:26:00Z" w:initials="kd">
    <w:p w14:paraId="3EA8E58E" w14:textId="77777777" w:rsidR="00166A5E" w:rsidRDefault="00166A5E" w:rsidP="00166A5E">
      <w:pPr>
        <w:pStyle w:val="CommentText"/>
      </w:pPr>
      <w:r>
        <w:rPr>
          <w:rStyle w:val="CommentReference"/>
        </w:rPr>
        <w:annotationRef/>
      </w:r>
    </w:p>
  </w:comment>
  <w:comment w:id="1" w:author="krastu dermendjiev" w:date="2025-05-06T11:22:00Z" w:initials="kd">
    <w:p w14:paraId="707B4C0E" w14:textId="77777777" w:rsidR="00166A5E" w:rsidRDefault="00166A5E" w:rsidP="00166A5E">
      <w:pPr>
        <w:pStyle w:val="CommentText"/>
      </w:pPr>
      <w:r>
        <w:rPr>
          <w:rStyle w:val="CommentReference"/>
        </w:rPr>
        <w:annotationRef/>
      </w:r>
    </w:p>
  </w:comment>
  <w:comment w:id="2" w:author="krastu dermendjiev" w:date="2025-05-06T11:19:00Z" w:initials="kd">
    <w:p w14:paraId="45219C43" w14:textId="77777777" w:rsidR="00166A5E" w:rsidRDefault="00166A5E" w:rsidP="00166A5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A8E58E" w15:done="0"/>
  <w15:commentEx w15:paraId="707B4C0E" w15:done="0"/>
  <w15:commentEx w15:paraId="45219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D99892" w16cex:dateUtc="2025-05-06T08:26:00Z"/>
  <w16cex:commentExtensible w16cex:durableId="1B2B5C05" w16cex:dateUtc="2025-05-06T08:22:00Z"/>
  <w16cex:commentExtensible w16cex:durableId="1FD791CA" w16cex:dateUtc="2025-05-06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A8E58E" w16cid:durableId="05D99892"/>
  <w16cid:commentId w16cid:paraId="707B4C0E" w16cid:durableId="1B2B5C05"/>
  <w16cid:commentId w16cid:paraId="45219C43" w16cid:durableId="1FD791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E1D6" w14:textId="77777777" w:rsidR="006D104F" w:rsidRDefault="006D104F" w:rsidP="001D53CF">
      <w:pPr>
        <w:spacing w:after="0" w:line="240" w:lineRule="auto"/>
      </w:pPr>
      <w:r>
        <w:separator/>
      </w:r>
    </w:p>
  </w:endnote>
  <w:endnote w:type="continuationSeparator" w:id="0">
    <w:p w14:paraId="3AA20D9E" w14:textId="77777777" w:rsidR="006D104F" w:rsidRDefault="006D104F" w:rsidP="001D53CF">
      <w:pPr>
        <w:spacing w:after="0" w:line="240" w:lineRule="auto"/>
      </w:pPr>
      <w:r>
        <w:continuationSeparator/>
      </w:r>
    </w:p>
  </w:endnote>
  <w:endnote w:id="1">
    <w:p w14:paraId="53B03C39" w14:textId="0656F132" w:rsidR="001D53CF" w:rsidRPr="00755D93" w:rsidRDefault="001D53CF" w:rsidP="00755D93">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5CA10" w14:textId="77777777" w:rsidR="006D104F" w:rsidRDefault="006D104F" w:rsidP="001D53CF">
      <w:pPr>
        <w:spacing w:after="0" w:line="240" w:lineRule="auto"/>
      </w:pPr>
      <w:r>
        <w:separator/>
      </w:r>
    </w:p>
  </w:footnote>
  <w:footnote w:type="continuationSeparator" w:id="0">
    <w:p w14:paraId="0C50A73F" w14:textId="77777777" w:rsidR="006D104F" w:rsidRDefault="006D104F" w:rsidP="001D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021633"/>
      <w:docPartObj>
        <w:docPartGallery w:val="Page Numbers (Top of Page)"/>
        <w:docPartUnique/>
      </w:docPartObj>
    </w:sdtPr>
    <w:sdtEndPr>
      <w:rPr>
        <w:noProof/>
      </w:rPr>
    </w:sdtEndPr>
    <w:sdtContent>
      <w:p w14:paraId="43F2107A" w14:textId="15410A11" w:rsidR="00EC6F45" w:rsidRDefault="00EC6F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DDD78C" w14:textId="77777777" w:rsidR="00EC6F45" w:rsidRDefault="00EC6F4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astu dermendjiev">
    <w15:presenceInfo w15:providerId="Windows Live" w15:userId="782522b16f7f7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10"/>
    <w:rsid w:val="000025CE"/>
    <w:rsid w:val="000078EE"/>
    <w:rsid w:val="00045C92"/>
    <w:rsid w:val="0007290B"/>
    <w:rsid w:val="000933BA"/>
    <w:rsid w:val="000A21FF"/>
    <w:rsid w:val="000D0739"/>
    <w:rsid w:val="000D34CD"/>
    <w:rsid w:val="000D5071"/>
    <w:rsid w:val="000E7B85"/>
    <w:rsid w:val="001050C2"/>
    <w:rsid w:val="001109D7"/>
    <w:rsid w:val="00126D30"/>
    <w:rsid w:val="00134BAB"/>
    <w:rsid w:val="00152CA0"/>
    <w:rsid w:val="00165E9F"/>
    <w:rsid w:val="00166A5E"/>
    <w:rsid w:val="00170962"/>
    <w:rsid w:val="00175613"/>
    <w:rsid w:val="001825A2"/>
    <w:rsid w:val="001A40B5"/>
    <w:rsid w:val="001C1AD7"/>
    <w:rsid w:val="001D0210"/>
    <w:rsid w:val="001D2C0F"/>
    <w:rsid w:val="001D53CF"/>
    <w:rsid w:val="001F4226"/>
    <w:rsid w:val="0020104B"/>
    <w:rsid w:val="00275BE3"/>
    <w:rsid w:val="002838CC"/>
    <w:rsid w:val="002A55E9"/>
    <w:rsid w:val="002D4E66"/>
    <w:rsid w:val="002E0993"/>
    <w:rsid w:val="002E4AD3"/>
    <w:rsid w:val="002F1C13"/>
    <w:rsid w:val="00301B51"/>
    <w:rsid w:val="00303938"/>
    <w:rsid w:val="00316310"/>
    <w:rsid w:val="00317503"/>
    <w:rsid w:val="00324A1F"/>
    <w:rsid w:val="0034035C"/>
    <w:rsid w:val="003605C8"/>
    <w:rsid w:val="003638AF"/>
    <w:rsid w:val="00386AE3"/>
    <w:rsid w:val="003D0627"/>
    <w:rsid w:val="003E792F"/>
    <w:rsid w:val="00420843"/>
    <w:rsid w:val="00431997"/>
    <w:rsid w:val="004669BA"/>
    <w:rsid w:val="004828FD"/>
    <w:rsid w:val="00486EE3"/>
    <w:rsid w:val="004C77BB"/>
    <w:rsid w:val="0053100E"/>
    <w:rsid w:val="00566298"/>
    <w:rsid w:val="005755AC"/>
    <w:rsid w:val="00581206"/>
    <w:rsid w:val="00584B00"/>
    <w:rsid w:val="005C5F6F"/>
    <w:rsid w:val="005F7DF6"/>
    <w:rsid w:val="00600CDC"/>
    <w:rsid w:val="00615A7F"/>
    <w:rsid w:val="00636D21"/>
    <w:rsid w:val="006379B8"/>
    <w:rsid w:val="00647BE6"/>
    <w:rsid w:val="00654582"/>
    <w:rsid w:val="006848A1"/>
    <w:rsid w:val="00692FA3"/>
    <w:rsid w:val="006D0E0E"/>
    <w:rsid w:val="006D104F"/>
    <w:rsid w:val="006D2037"/>
    <w:rsid w:val="006F386C"/>
    <w:rsid w:val="0070327B"/>
    <w:rsid w:val="00733A95"/>
    <w:rsid w:val="00736378"/>
    <w:rsid w:val="00751F0B"/>
    <w:rsid w:val="00755D93"/>
    <w:rsid w:val="00785518"/>
    <w:rsid w:val="007D7AD3"/>
    <w:rsid w:val="00802F19"/>
    <w:rsid w:val="00832DD5"/>
    <w:rsid w:val="008366BB"/>
    <w:rsid w:val="00871F8A"/>
    <w:rsid w:val="008911A3"/>
    <w:rsid w:val="00896F39"/>
    <w:rsid w:val="008A2E74"/>
    <w:rsid w:val="008A4BB8"/>
    <w:rsid w:val="008C0918"/>
    <w:rsid w:val="008D77F2"/>
    <w:rsid w:val="008D7C84"/>
    <w:rsid w:val="0091730E"/>
    <w:rsid w:val="0095656D"/>
    <w:rsid w:val="009679E1"/>
    <w:rsid w:val="00971536"/>
    <w:rsid w:val="009717E6"/>
    <w:rsid w:val="00985E83"/>
    <w:rsid w:val="00993FDD"/>
    <w:rsid w:val="0099557F"/>
    <w:rsid w:val="009A5D7A"/>
    <w:rsid w:val="009B5525"/>
    <w:rsid w:val="009D401C"/>
    <w:rsid w:val="009F02B8"/>
    <w:rsid w:val="009F4E53"/>
    <w:rsid w:val="00A106DA"/>
    <w:rsid w:val="00A109F6"/>
    <w:rsid w:val="00A35F14"/>
    <w:rsid w:val="00AB02D5"/>
    <w:rsid w:val="00B00937"/>
    <w:rsid w:val="00B23677"/>
    <w:rsid w:val="00B67318"/>
    <w:rsid w:val="00B83938"/>
    <w:rsid w:val="00BA0A80"/>
    <w:rsid w:val="00BA48DE"/>
    <w:rsid w:val="00BC00BC"/>
    <w:rsid w:val="00BC5485"/>
    <w:rsid w:val="00BD392B"/>
    <w:rsid w:val="00BE4098"/>
    <w:rsid w:val="00C04F54"/>
    <w:rsid w:val="00C41B76"/>
    <w:rsid w:val="00C62798"/>
    <w:rsid w:val="00C75154"/>
    <w:rsid w:val="00C828DB"/>
    <w:rsid w:val="00CA12A1"/>
    <w:rsid w:val="00CA2266"/>
    <w:rsid w:val="00CD4327"/>
    <w:rsid w:val="00D01C23"/>
    <w:rsid w:val="00D02D48"/>
    <w:rsid w:val="00D06D8F"/>
    <w:rsid w:val="00D1053D"/>
    <w:rsid w:val="00D4492A"/>
    <w:rsid w:val="00D83258"/>
    <w:rsid w:val="00DB44A9"/>
    <w:rsid w:val="00DF4B86"/>
    <w:rsid w:val="00DF736B"/>
    <w:rsid w:val="00E0266C"/>
    <w:rsid w:val="00E05A87"/>
    <w:rsid w:val="00E14B11"/>
    <w:rsid w:val="00E443EC"/>
    <w:rsid w:val="00E7169E"/>
    <w:rsid w:val="00E90F3D"/>
    <w:rsid w:val="00EA7263"/>
    <w:rsid w:val="00EA7FF3"/>
    <w:rsid w:val="00EC6F45"/>
    <w:rsid w:val="00ED39F9"/>
    <w:rsid w:val="00EE24EB"/>
    <w:rsid w:val="00EE473A"/>
    <w:rsid w:val="00EE5D29"/>
    <w:rsid w:val="00F60708"/>
    <w:rsid w:val="00FB03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B148"/>
  <w15:chartTrackingRefBased/>
  <w15:docId w15:val="{85F41CF9-D91D-421C-986F-537F2689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bg-BG" w:eastAsia="bg-B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2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2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2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2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2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2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2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2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2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2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210"/>
    <w:rPr>
      <w:rFonts w:eastAsiaTheme="majorEastAsia" w:cstheme="majorBidi"/>
      <w:color w:val="272727" w:themeColor="text1" w:themeTint="D8"/>
    </w:rPr>
  </w:style>
  <w:style w:type="paragraph" w:styleId="Title">
    <w:name w:val="Title"/>
    <w:basedOn w:val="Normal"/>
    <w:next w:val="Normal"/>
    <w:link w:val="TitleChar"/>
    <w:uiPriority w:val="10"/>
    <w:qFormat/>
    <w:rsid w:val="001D0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210"/>
    <w:pPr>
      <w:spacing w:before="160"/>
      <w:jc w:val="center"/>
    </w:pPr>
    <w:rPr>
      <w:i/>
      <w:iCs/>
      <w:color w:val="404040" w:themeColor="text1" w:themeTint="BF"/>
    </w:rPr>
  </w:style>
  <w:style w:type="character" w:customStyle="1" w:styleId="QuoteChar">
    <w:name w:val="Quote Char"/>
    <w:basedOn w:val="DefaultParagraphFont"/>
    <w:link w:val="Quote"/>
    <w:uiPriority w:val="29"/>
    <w:rsid w:val="001D0210"/>
    <w:rPr>
      <w:i/>
      <w:iCs/>
      <w:color w:val="404040" w:themeColor="text1" w:themeTint="BF"/>
    </w:rPr>
  </w:style>
  <w:style w:type="paragraph" w:styleId="ListParagraph">
    <w:name w:val="List Paragraph"/>
    <w:basedOn w:val="Normal"/>
    <w:uiPriority w:val="34"/>
    <w:qFormat/>
    <w:rsid w:val="001D0210"/>
    <w:pPr>
      <w:ind w:left="720"/>
      <w:contextualSpacing/>
    </w:pPr>
  </w:style>
  <w:style w:type="character" w:styleId="IntenseEmphasis">
    <w:name w:val="Intense Emphasis"/>
    <w:basedOn w:val="DefaultParagraphFont"/>
    <w:uiPriority w:val="21"/>
    <w:qFormat/>
    <w:rsid w:val="001D0210"/>
    <w:rPr>
      <w:i/>
      <w:iCs/>
      <w:color w:val="2F5496" w:themeColor="accent1" w:themeShade="BF"/>
    </w:rPr>
  </w:style>
  <w:style w:type="paragraph" w:styleId="IntenseQuote">
    <w:name w:val="Intense Quote"/>
    <w:basedOn w:val="Normal"/>
    <w:next w:val="Normal"/>
    <w:link w:val="IntenseQuoteChar"/>
    <w:uiPriority w:val="30"/>
    <w:qFormat/>
    <w:rsid w:val="001D0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210"/>
    <w:rPr>
      <w:i/>
      <w:iCs/>
      <w:color w:val="2F5496" w:themeColor="accent1" w:themeShade="BF"/>
    </w:rPr>
  </w:style>
  <w:style w:type="character" w:styleId="IntenseReference">
    <w:name w:val="Intense Reference"/>
    <w:basedOn w:val="DefaultParagraphFont"/>
    <w:uiPriority w:val="32"/>
    <w:qFormat/>
    <w:rsid w:val="001D0210"/>
    <w:rPr>
      <w:b/>
      <w:bCs/>
      <w:smallCaps/>
      <w:color w:val="2F5496" w:themeColor="accent1" w:themeShade="BF"/>
      <w:spacing w:val="5"/>
    </w:rPr>
  </w:style>
  <w:style w:type="character" w:styleId="PlaceholderText">
    <w:name w:val="Placeholder Text"/>
    <w:basedOn w:val="DefaultParagraphFont"/>
    <w:uiPriority w:val="99"/>
    <w:semiHidden/>
    <w:rsid w:val="008A4BB8"/>
    <w:rPr>
      <w:color w:val="666666"/>
    </w:rPr>
  </w:style>
  <w:style w:type="paragraph" w:styleId="EndnoteText">
    <w:name w:val="endnote text"/>
    <w:basedOn w:val="Normal"/>
    <w:link w:val="EndnoteTextChar"/>
    <w:uiPriority w:val="99"/>
    <w:semiHidden/>
    <w:unhideWhenUsed/>
    <w:rsid w:val="001D53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53CF"/>
    <w:rPr>
      <w:sz w:val="20"/>
      <w:szCs w:val="20"/>
    </w:rPr>
  </w:style>
  <w:style w:type="character" w:styleId="EndnoteReference">
    <w:name w:val="endnote reference"/>
    <w:basedOn w:val="DefaultParagraphFont"/>
    <w:uiPriority w:val="99"/>
    <w:semiHidden/>
    <w:unhideWhenUsed/>
    <w:rsid w:val="001D53CF"/>
    <w:rPr>
      <w:vertAlign w:val="superscript"/>
    </w:rPr>
  </w:style>
  <w:style w:type="character" w:styleId="CommentReference">
    <w:name w:val="annotation reference"/>
    <w:basedOn w:val="DefaultParagraphFont"/>
    <w:uiPriority w:val="99"/>
    <w:semiHidden/>
    <w:unhideWhenUsed/>
    <w:rsid w:val="00166A5E"/>
    <w:rPr>
      <w:sz w:val="16"/>
      <w:szCs w:val="16"/>
    </w:rPr>
  </w:style>
  <w:style w:type="paragraph" w:styleId="CommentText">
    <w:name w:val="annotation text"/>
    <w:basedOn w:val="Normal"/>
    <w:link w:val="CommentTextChar"/>
    <w:uiPriority w:val="99"/>
    <w:semiHidden/>
    <w:unhideWhenUsed/>
    <w:rsid w:val="00166A5E"/>
    <w:pPr>
      <w:spacing w:line="240" w:lineRule="auto"/>
    </w:pPr>
    <w:rPr>
      <w:sz w:val="20"/>
      <w:szCs w:val="20"/>
    </w:rPr>
  </w:style>
  <w:style w:type="character" w:customStyle="1" w:styleId="CommentTextChar">
    <w:name w:val="Comment Text Char"/>
    <w:basedOn w:val="DefaultParagraphFont"/>
    <w:link w:val="CommentText"/>
    <w:uiPriority w:val="99"/>
    <w:semiHidden/>
    <w:rsid w:val="00166A5E"/>
    <w:rPr>
      <w:sz w:val="20"/>
      <w:szCs w:val="20"/>
    </w:rPr>
  </w:style>
  <w:style w:type="table" w:styleId="TableGrid">
    <w:name w:val="Table Grid"/>
    <w:basedOn w:val="TableNormal"/>
    <w:uiPriority w:val="39"/>
    <w:rsid w:val="0070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F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6F45"/>
  </w:style>
  <w:style w:type="paragraph" w:styleId="Footer">
    <w:name w:val="footer"/>
    <w:basedOn w:val="Normal"/>
    <w:link w:val="FooterChar"/>
    <w:uiPriority w:val="99"/>
    <w:unhideWhenUsed/>
    <w:rsid w:val="00EC6F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663255">
      <w:bodyDiv w:val="1"/>
      <w:marLeft w:val="0"/>
      <w:marRight w:val="0"/>
      <w:marTop w:val="0"/>
      <w:marBottom w:val="0"/>
      <w:divBdr>
        <w:top w:val="none" w:sz="0" w:space="0" w:color="auto"/>
        <w:left w:val="none" w:sz="0" w:space="0" w:color="auto"/>
        <w:bottom w:val="none" w:sz="0" w:space="0" w:color="auto"/>
        <w:right w:val="none" w:sz="0" w:space="0" w:color="auto"/>
      </w:divBdr>
    </w:div>
    <w:div w:id="13281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tmp"/><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5AFA3-9F01-46D7-B924-5122915A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11</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krastu dermendjiev</dc:creator>
  <cp:keywords/>
  <dc:description/>
  <cp:lastModifiedBy>krastu dermendjiev</cp:lastModifiedBy>
  <cp:revision>39</cp:revision>
  <dcterms:created xsi:type="dcterms:W3CDTF">2025-04-30T14:12:00Z</dcterms:created>
  <dcterms:modified xsi:type="dcterms:W3CDTF">2025-05-27T09:08:00Z</dcterms:modified>
</cp:coreProperties>
</file>